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8DA5" w14:textId="7D993B25" w:rsidR="00133824" w:rsidRPr="00133824" w:rsidRDefault="00133824" w:rsidP="00133824">
      <w:pPr>
        <w:jc w:val="center"/>
        <w:rPr>
          <w:b/>
          <w:bCs/>
          <w:sz w:val="28"/>
          <w:szCs w:val="28"/>
        </w:rPr>
      </w:pPr>
      <w:r w:rsidRPr="00133824">
        <w:rPr>
          <w:b/>
          <w:bCs/>
          <w:sz w:val="28"/>
          <w:szCs w:val="28"/>
        </w:rPr>
        <w:t>DECLARATIONS OF COVENANTS, CONDITIONS AND RESTRICTIONS</w:t>
      </w:r>
    </w:p>
    <w:p w14:paraId="7A7F0295" w14:textId="6B7413E7" w:rsidR="00133824" w:rsidRDefault="00133824" w:rsidP="00133824">
      <w:pPr>
        <w:jc w:val="center"/>
        <w:rPr>
          <w:b/>
          <w:bCs/>
          <w:sz w:val="28"/>
          <w:szCs w:val="28"/>
        </w:rPr>
      </w:pPr>
      <w:r w:rsidRPr="00133824">
        <w:rPr>
          <w:b/>
          <w:bCs/>
          <w:sz w:val="28"/>
          <w:szCs w:val="28"/>
        </w:rPr>
        <w:t>FOR LEG</w:t>
      </w:r>
      <w:r>
        <w:rPr>
          <w:b/>
          <w:bCs/>
          <w:sz w:val="28"/>
          <w:szCs w:val="28"/>
        </w:rPr>
        <w:t>EN</w:t>
      </w:r>
      <w:r w:rsidRPr="00133824">
        <w:rPr>
          <w:b/>
          <w:bCs/>
          <w:sz w:val="28"/>
          <w:szCs w:val="28"/>
        </w:rPr>
        <w:t>D HILLS</w:t>
      </w:r>
      <w:r w:rsidR="005C58EE">
        <w:rPr>
          <w:b/>
          <w:bCs/>
          <w:sz w:val="28"/>
          <w:szCs w:val="28"/>
        </w:rPr>
        <w:t xml:space="preserve"> SUBDIVISION</w:t>
      </w:r>
    </w:p>
    <w:p w14:paraId="7C6C05EA" w14:textId="7A29D586" w:rsidR="00133824" w:rsidRDefault="00133824" w:rsidP="00133824">
      <w:pPr>
        <w:rPr>
          <w:sz w:val="24"/>
          <w:szCs w:val="24"/>
        </w:rPr>
      </w:pPr>
      <w:r w:rsidRPr="00133824">
        <w:rPr>
          <w:sz w:val="24"/>
          <w:szCs w:val="24"/>
        </w:rPr>
        <w:t>THIS DECLARIATION is mad</w:t>
      </w:r>
      <w:r>
        <w:rPr>
          <w:sz w:val="24"/>
          <w:szCs w:val="24"/>
        </w:rPr>
        <w:t>e</w:t>
      </w:r>
      <w:r w:rsidRPr="00133824">
        <w:rPr>
          <w:sz w:val="24"/>
          <w:szCs w:val="24"/>
        </w:rPr>
        <w:t xml:space="preserve"> on th</w:t>
      </w:r>
      <w:r>
        <w:rPr>
          <w:sz w:val="24"/>
          <w:szCs w:val="24"/>
        </w:rPr>
        <w:t>e</w:t>
      </w:r>
      <w:r w:rsidRPr="00133824">
        <w:rPr>
          <w:sz w:val="24"/>
          <w:szCs w:val="24"/>
        </w:rPr>
        <w:t xml:space="preserve"> date herein set</w:t>
      </w:r>
      <w:r>
        <w:rPr>
          <w:sz w:val="24"/>
          <w:szCs w:val="24"/>
        </w:rPr>
        <w:t xml:space="preserve"> </w:t>
      </w:r>
      <w:r w:rsidRPr="00133824">
        <w:rPr>
          <w:sz w:val="24"/>
          <w:szCs w:val="24"/>
        </w:rPr>
        <w:t>forth by Fry Homes, Inc.  acting herein by and through its duly authorized officers hereafter referred to as “Developer”.</w:t>
      </w:r>
    </w:p>
    <w:p w14:paraId="31F16147" w14:textId="142DB457" w:rsidR="00133824" w:rsidRDefault="00133824" w:rsidP="00133824">
      <w:pPr>
        <w:rPr>
          <w:sz w:val="24"/>
          <w:szCs w:val="24"/>
        </w:rPr>
      </w:pPr>
    </w:p>
    <w:p w14:paraId="386C3563" w14:textId="6B4309E1" w:rsidR="00133824" w:rsidRDefault="00133824" w:rsidP="00133824">
      <w:pPr>
        <w:rPr>
          <w:sz w:val="24"/>
          <w:szCs w:val="24"/>
        </w:rPr>
      </w:pPr>
      <w:r>
        <w:rPr>
          <w:sz w:val="24"/>
          <w:szCs w:val="24"/>
        </w:rPr>
        <w:t>WHEREAS, Developer is the owner of all of the property (</w:t>
      </w:r>
      <w:r w:rsidR="00FE56E9">
        <w:rPr>
          <w:sz w:val="24"/>
          <w:szCs w:val="24"/>
        </w:rPr>
        <w:t>i.e.,</w:t>
      </w:r>
      <w:r>
        <w:rPr>
          <w:sz w:val="24"/>
          <w:szCs w:val="24"/>
        </w:rPr>
        <w:t xml:space="preserve"> all of the lots, tracts and </w:t>
      </w:r>
      <w:r w:rsidR="007F4775">
        <w:rPr>
          <w:sz w:val="24"/>
          <w:szCs w:val="24"/>
        </w:rPr>
        <w:t>parcels</w:t>
      </w:r>
      <w:r>
        <w:rPr>
          <w:sz w:val="24"/>
          <w:szCs w:val="24"/>
        </w:rPr>
        <w:t xml:space="preserve"> of land) which comprise Legend Hills, a subdivision in Uvalde County, Texas, according to the map or plat of record in cabinet ___, slide ____ Plat records of Uvalde C</w:t>
      </w:r>
      <w:r w:rsidR="00673795">
        <w:rPr>
          <w:sz w:val="24"/>
          <w:szCs w:val="24"/>
        </w:rPr>
        <w:t xml:space="preserve">ounty, Texas, </w:t>
      </w:r>
      <w:r>
        <w:rPr>
          <w:sz w:val="24"/>
          <w:szCs w:val="24"/>
        </w:rPr>
        <w:t>and</w:t>
      </w:r>
    </w:p>
    <w:p w14:paraId="512D8B6A" w14:textId="5B4A325B" w:rsidR="00133824" w:rsidRDefault="00133824" w:rsidP="00133824">
      <w:pPr>
        <w:rPr>
          <w:sz w:val="24"/>
          <w:szCs w:val="24"/>
        </w:rPr>
      </w:pPr>
    </w:p>
    <w:p w14:paraId="487AA686" w14:textId="56CD8EFC" w:rsidR="00133824" w:rsidRDefault="00133824" w:rsidP="00133824">
      <w:pPr>
        <w:rPr>
          <w:sz w:val="24"/>
          <w:szCs w:val="24"/>
        </w:rPr>
      </w:pPr>
      <w:r>
        <w:rPr>
          <w:sz w:val="24"/>
          <w:szCs w:val="24"/>
        </w:rPr>
        <w:t xml:space="preserve">WHEREAS, Developer desires to provide for the </w:t>
      </w:r>
      <w:r w:rsidR="007F4775">
        <w:rPr>
          <w:sz w:val="24"/>
          <w:szCs w:val="24"/>
        </w:rPr>
        <w:t>preservation</w:t>
      </w:r>
      <w:r>
        <w:rPr>
          <w:sz w:val="24"/>
          <w:szCs w:val="24"/>
        </w:rPr>
        <w:t xml:space="preserve"> of the values and </w:t>
      </w:r>
      <w:r w:rsidR="007F4775">
        <w:rPr>
          <w:sz w:val="24"/>
          <w:szCs w:val="24"/>
        </w:rPr>
        <w:t>amenities</w:t>
      </w:r>
      <w:r>
        <w:rPr>
          <w:sz w:val="24"/>
          <w:szCs w:val="24"/>
        </w:rPr>
        <w:t xml:space="preserve"> in said community</w:t>
      </w:r>
      <w:r w:rsidR="007F4775">
        <w:rPr>
          <w:sz w:val="24"/>
          <w:szCs w:val="24"/>
        </w:rPr>
        <w:t xml:space="preserve">: and to this end desires to subject said property to the covenants, restrictions, easements, charges and liens, hereafter set forth, each and all of which are for the benefit of said </w:t>
      </w:r>
      <w:r w:rsidR="00673795">
        <w:rPr>
          <w:sz w:val="24"/>
          <w:szCs w:val="24"/>
        </w:rPr>
        <w:t>property and each owner thereof,</w:t>
      </w:r>
      <w:r w:rsidR="007F4775">
        <w:rPr>
          <w:sz w:val="24"/>
          <w:szCs w:val="24"/>
        </w:rPr>
        <w:t xml:space="preserve"> and</w:t>
      </w:r>
    </w:p>
    <w:p w14:paraId="59199781" w14:textId="45D621C1" w:rsidR="007F4775" w:rsidRDefault="007F4775" w:rsidP="00133824">
      <w:pPr>
        <w:rPr>
          <w:sz w:val="24"/>
          <w:szCs w:val="24"/>
        </w:rPr>
      </w:pPr>
    </w:p>
    <w:p w14:paraId="42D9C68D" w14:textId="2FC84BBB" w:rsidR="007F4775" w:rsidRDefault="007F4775" w:rsidP="00133824">
      <w:pPr>
        <w:rPr>
          <w:sz w:val="24"/>
          <w:szCs w:val="24"/>
        </w:rPr>
      </w:pPr>
      <w:r>
        <w:rPr>
          <w:sz w:val="24"/>
          <w:szCs w:val="24"/>
        </w:rPr>
        <w:t xml:space="preserve">WHEREAS, Developer has deemed it desirable, for the efficient preservation of the values </w:t>
      </w:r>
      <w:r w:rsidR="00673795">
        <w:rPr>
          <w:sz w:val="24"/>
          <w:szCs w:val="24"/>
        </w:rPr>
        <w:t>and amenities in said community,</w:t>
      </w:r>
    </w:p>
    <w:p w14:paraId="6934C91F" w14:textId="29149A35" w:rsidR="007F4775" w:rsidRDefault="007F4775" w:rsidP="00133824">
      <w:pPr>
        <w:rPr>
          <w:sz w:val="24"/>
          <w:szCs w:val="24"/>
        </w:rPr>
      </w:pPr>
    </w:p>
    <w:p w14:paraId="166CA4F8" w14:textId="7DBC58E9" w:rsidR="007F4775" w:rsidRDefault="007F4775" w:rsidP="00133824">
      <w:pPr>
        <w:rPr>
          <w:sz w:val="24"/>
          <w:szCs w:val="24"/>
        </w:rPr>
      </w:pPr>
      <w:r>
        <w:rPr>
          <w:sz w:val="24"/>
          <w:szCs w:val="24"/>
        </w:rPr>
        <w:t>NOW THEREFORE, Developer hereby declares tha</w:t>
      </w:r>
      <w:r w:rsidR="00673795">
        <w:rPr>
          <w:sz w:val="24"/>
          <w:szCs w:val="24"/>
        </w:rPr>
        <w:t>t all of</w:t>
      </w:r>
      <w:r>
        <w:rPr>
          <w:sz w:val="24"/>
          <w:szCs w:val="24"/>
        </w:rPr>
        <w:t xml:space="preserve"> the property located in the subdivision described above shall be held, sold and conveyed subject to the following easements, restrictions, covenants and conditions, which are for the purpose of protecting the value and </w:t>
      </w:r>
      <w:r w:rsidR="000F0493">
        <w:rPr>
          <w:sz w:val="24"/>
          <w:szCs w:val="24"/>
        </w:rPr>
        <w:t>desirability</w:t>
      </w:r>
      <w:r>
        <w:rPr>
          <w:sz w:val="24"/>
          <w:szCs w:val="24"/>
        </w:rPr>
        <w:t xml:space="preserve"> o</w:t>
      </w:r>
      <w:r w:rsidR="000F0493">
        <w:rPr>
          <w:sz w:val="24"/>
          <w:szCs w:val="24"/>
        </w:rPr>
        <w:t>f</w:t>
      </w:r>
      <w:r>
        <w:rPr>
          <w:sz w:val="24"/>
          <w:szCs w:val="24"/>
        </w:rPr>
        <w:t xml:space="preserve">, </w:t>
      </w:r>
      <w:r w:rsidR="000F0493">
        <w:rPr>
          <w:sz w:val="24"/>
          <w:szCs w:val="24"/>
        </w:rPr>
        <w:t>and which shall run with the real property and be binding on all parties having any right, title or interest in said  property or any part thereof</w:t>
      </w:r>
      <w:r w:rsidR="00673795">
        <w:rPr>
          <w:sz w:val="24"/>
          <w:szCs w:val="24"/>
        </w:rPr>
        <w:t>,</w:t>
      </w:r>
      <w:r w:rsidR="000F0493">
        <w:rPr>
          <w:sz w:val="24"/>
          <w:szCs w:val="24"/>
        </w:rPr>
        <w:t xml:space="preserve"> their heirs, successors</w:t>
      </w:r>
      <w:r w:rsidR="00673795">
        <w:rPr>
          <w:sz w:val="24"/>
          <w:szCs w:val="24"/>
        </w:rPr>
        <w:t>,</w:t>
      </w:r>
      <w:r w:rsidR="000F0493">
        <w:rPr>
          <w:sz w:val="24"/>
          <w:szCs w:val="24"/>
        </w:rPr>
        <w:t xml:space="preserve"> and assigns, and shall insure to the benefit of each owner thereof.</w:t>
      </w:r>
    </w:p>
    <w:p w14:paraId="63A11D10" w14:textId="36E4D41E" w:rsidR="000F0493" w:rsidRDefault="000F0493" w:rsidP="00133824">
      <w:pPr>
        <w:rPr>
          <w:sz w:val="24"/>
          <w:szCs w:val="24"/>
        </w:rPr>
      </w:pPr>
    </w:p>
    <w:p w14:paraId="037A62D8" w14:textId="77777777" w:rsidR="005C58EE" w:rsidRDefault="000F0493" w:rsidP="005C58EE">
      <w:pPr>
        <w:spacing w:after="0" w:line="240" w:lineRule="auto"/>
        <w:jc w:val="center"/>
        <w:rPr>
          <w:sz w:val="24"/>
          <w:szCs w:val="24"/>
        </w:rPr>
      </w:pPr>
      <w:r>
        <w:rPr>
          <w:sz w:val="24"/>
          <w:szCs w:val="24"/>
        </w:rPr>
        <w:t>ARTICLE I</w:t>
      </w:r>
    </w:p>
    <w:p w14:paraId="785FFEF4" w14:textId="092EAB80" w:rsidR="000F0493" w:rsidRDefault="000F0493" w:rsidP="005C58EE">
      <w:pPr>
        <w:spacing w:after="0" w:line="240" w:lineRule="auto"/>
        <w:jc w:val="center"/>
        <w:rPr>
          <w:sz w:val="24"/>
          <w:szCs w:val="24"/>
        </w:rPr>
      </w:pPr>
      <w:r>
        <w:rPr>
          <w:sz w:val="24"/>
          <w:szCs w:val="24"/>
        </w:rPr>
        <w:t>DEFINITIONS</w:t>
      </w:r>
    </w:p>
    <w:p w14:paraId="5E75F55C" w14:textId="77777777" w:rsidR="005C58EE" w:rsidRDefault="005C58EE" w:rsidP="005C58EE">
      <w:pPr>
        <w:spacing w:after="0" w:line="240" w:lineRule="auto"/>
        <w:jc w:val="center"/>
        <w:rPr>
          <w:sz w:val="24"/>
          <w:szCs w:val="24"/>
        </w:rPr>
      </w:pPr>
    </w:p>
    <w:p w14:paraId="41A1A972" w14:textId="116F8129" w:rsidR="000F0493" w:rsidRDefault="000F0493" w:rsidP="000F0493">
      <w:pPr>
        <w:pStyle w:val="ListParagraph"/>
        <w:numPr>
          <w:ilvl w:val="0"/>
          <w:numId w:val="1"/>
        </w:numPr>
        <w:rPr>
          <w:sz w:val="24"/>
          <w:szCs w:val="24"/>
        </w:rPr>
      </w:pPr>
      <w:r>
        <w:rPr>
          <w:sz w:val="24"/>
          <w:szCs w:val="24"/>
        </w:rPr>
        <w:t xml:space="preserve"> “A</w:t>
      </w:r>
      <w:r w:rsidR="005C58EE">
        <w:rPr>
          <w:sz w:val="24"/>
          <w:szCs w:val="24"/>
        </w:rPr>
        <w:t xml:space="preserve">rchitectural Control Committee” (ACC) </w:t>
      </w:r>
      <w:r>
        <w:rPr>
          <w:sz w:val="24"/>
          <w:szCs w:val="24"/>
        </w:rPr>
        <w:t>shall mean the committee created pursuant to Article III of this Declaration.  The initial m</w:t>
      </w:r>
      <w:r w:rsidR="00673795">
        <w:rPr>
          <w:sz w:val="24"/>
          <w:szCs w:val="24"/>
        </w:rPr>
        <w:t>embers shall be Lucas A. Fry, Mark Hal Fry, and Gregory A. Fry.</w:t>
      </w:r>
    </w:p>
    <w:p w14:paraId="13AA4A18" w14:textId="77777777" w:rsidR="005C58EE" w:rsidRDefault="005C58EE" w:rsidP="005C58EE">
      <w:pPr>
        <w:pStyle w:val="ListParagraph"/>
        <w:ind w:left="360"/>
        <w:rPr>
          <w:sz w:val="24"/>
          <w:szCs w:val="24"/>
        </w:rPr>
      </w:pPr>
    </w:p>
    <w:p w14:paraId="55720557" w14:textId="3018113B" w:rsidR="000F0493" w:rsidRDefault="000F0493" w:rsidP="000F0493">
      <w:pPr>
        <w:pStyle w:val="ListParagraph"/>
        <w:numPr>
          <w:ilvl w:val="0"/>
          <w:numId w:val="1"/>
        </w:numPr>
        <w:rPr>
          <w:sz w:val="24"/>
          <w:szCs w:val="24"/>
        </w:rPr>
      </w:pPr>
      <w:r w:rsidRPr="00A27941">
        <w:rPr>
          <w:sz w:val="24"/>
          <w:szCs w:val="24"/>
        </w:rPr>
        <w:t xml:space="preserve">“Owner” shall mean and refer to the recorded owner, </w:t>
      </w:r>
      <w:r w:rsidR="00673795">
        <w:rPr>
          <w:sz w:val="24"/>
          <w:szCs w:val="24"/>
        </w:rPr>
        <w:t>whe</w:t>
      </w:r>
      <w:r w:rsidR="006112DA" w:rsidRPr="00A27941">
        <w:rPr>
          <w:sz w:val="24"/>
          <w:szCs w:val="24"/>
        </w:rPr>
        <w:t>ther</w:t>
      </w:r>
      <w:r w:rsidRPr="00A27941">
        <w:rPr>
          <w:sz w:val="24"/>
          <w:szCs w:val="24"/>
        </w:rPr>
        <w:t xml:space="preserve"> one or more persons or </w:t>
      </w:r>
      <w:r w:rsidR="006112DA" w:rsidRPr="00A27941">
        <w:rPr>
          <w:sz w:val="24"/>
          <w:szCs w:val="24"/>
        </w:rPr>
        <w:t>entities</w:t>
      </w:r>
      <w:r w:rsidRPr="00A27941">
        <w:rPr>
          <w:sz w:val="24"/>
          <w:szCs w:val="24"/>
        </w:rPr>
        <w:t xml:space="preserve">, of a fee simple title to any </w:t>
      </w:r>
      <w:r w:rsidR="00673795">
        <w:rPr>
          <w:sz w:val="24"/>
          <w:szCs w:val="24"/>
        </w:rPr>
        <w:t xml:space="preserve">purchased </w:t>
      </w:r>
      <w:r w:rsidRPr="00A27941">
        <w:rPr>
          <w:sz w:val="24"/>
          <w:szCs w:val="24"/>
        </w:rPr>
        <w:t xml:space="preserve">Lot which is a part of the Property, including </w:t>
      </w:r>
      <w:r w:rsidRPr="00A27941">
        <w:rPr>
          <w:sz w:val="24"/>
          <w:szCs w:val="24"/>
        </w:rPr>
        <w:lastRenderedPageBreak/>
        <w:t>contract</w:t>
      </w:r>
      <w:r w:rsidR="00673795">
        <w:rPr>
          <w:sz w:val="24"/>
          <w:szCs w:val="24"/>
        </w:rPr>
        <w:t>-for-deed</w:t>
      </w:r>
      <w:r w:rsidRPr="00A27941">
        <w:rPr>
          <w:sz w:val="24"/>
          <w:szCs w:val="24"/>
        </w:rPr>
        <w:t>, but excluding</w:t>
      </w:r>
      <w:r w:rsidR="006112DA" w:rsidRPr="00A27941">
        <w:rPr>
          <w:sz w:val="24"/>
          <w:szCs w:val="24"/>
        </w:rPr>
        <w:t xml:space="preserve"> those having such interest </w:t>
      </w:r>
      <w:r w:rsidR="00A27941" w:rsidRPr="00A27941">
        <w:rPr>
          <w:sz w:val="24"/>
          <w:szCs w:val="24"/>
        </w:rPr>
        <w:t>merely as</w:t>
      </w:r>
      <w:r w:rsidR="006112DA" w:rsidRPr="00A27941">
        <w:rPr>
          <w:sz w:val="24"/>
          <w:szCs w:val="24"/>
        </w:rPr>
        <w:t xml:space="preserve"> security for the performance of an obligation.</w:t>
      </w:r>
    </w:p>
    <w:p w14:paraId="06E943A1" w14:textId="77777777" w:rsidR="005C58EE" w:rsidRDefault="005C58EE" w:rsidP="005C58EE">
      <w:pPr>
        <w:pStyle w:val="ListParagraph"/>
        <w:ind w:left="360"/>
        <w:rPr>
          <w:sz w:val="24"/>
          <w:szCs w:val="24"/>
        </w:rPr>
      </w:pPr>
    </w:p>
    <w:p w14:paraId="774C6CF4" w14:textId="028A6DFE" w:rsidR="00A27941" w:rsidRDefault="00A27941" w:rsidP="000F0493">
      <w:pPr>
        <w:pStyle w:val="ListParagraph"/>
        <w:numPr>
          <w:ilvl w:val="0"/>
          <w:numId w:val="1"/>
        </w:numPr>
        <w:rPr>
          <w:sz w:val="24"/>
          <w:szCs w:val="24"/>
        </w:rPr>
      </w:pPr>
      <w:r>
        <w:rPr>
          <w:sz w:val="24"/>
          <w:szCs w:val="24"/>
        </w:rPr>
        <w:t xml:space="preserve">“Property” shall mean and refer to all </w:t>
      </w:r>
      <w:r w:rsidR="00673795">
        <w:rPr>
          <w:sz w:val="24"/>
          <w:szCs w:val="24"/>
        </w:rPr>
        <w:t xml:space="preserve">Lots </w:t>
      </w:r>
      <w:r w:rsidR="005C58EE">
        <w:rPr>
          <w:sz w:val="24"/>
          <w:szCs w:val="24"/>
        </w:rPr>
        <w:t>and improvements of Legend Hills</w:t>
      </w:r>
      <w:r>
        <w:rPr>
          <w:sz w:val="24"/>
          <w:szCs w:val="24"/>
        </w:rPr>
        <w:t>, a subdivision located in Uvalde County, Texas, according to the map or plat of record in Cabinet ____, Slide _____ Plat Records of Uvalde County, Texas.</w:t>
      </w:r>
    </w:p>
    <w:p w14:paraId="7DBAC8FF" w14:textId="77777777" w:rsidR="005C58EE" w:rsidRDefault="005C58EE" w:rsidP="005C58EE">
      <w:pPr>
        <w:pStyle w:val="ListParagraph"/>
        <w:ind w:left="360"/>
        <w:rPr>
          <w:sz w:val="24"/>
          <w:szCs w:val="24"/>
        </w:rPr>
      </w:pPr>
    </w:p>
    <w:p w14:paraId="05CE1096" w14:textId="753D8A64" w:rsidR="00A27941" w:rsidRDefault="00A27941" w:rsidP="000F0493">
      <w:pPr>
        <w:pStyle w:val="ListParagraph"/>
        <w:numPr>
          <w:ilvl w:val="0"/>
          <w:numId w:val="1"/>
        </w:numPr>
        <w:rPr>
          <w:sz w:val="24"/>
          <w:szCs w:val="24"/>
        </w:rPr>
      </w:pPr>
      <w:r>
        <w:rPr>
          <w:sz w:val="24"/>
          <w:szCs w:val="24"/>
        </w:rPr>
        <w:t>“Lot” shall mean and refer to any of the lots shown on the recorded subdivisi</w:t>
      </w:r>
      <w:r w:rsidR="00910792">
        <w:rPr>
          <w:sz w:val="24"/>
          <w:szCs w:val="24"/>
        </w:rPr>
        <w:t>on map of the Property, including</w:t>
      </w:r>
      <w:r>
        <w:rPr>
          <w:sz w:val="24"/>
          <w:szCs w:val="24"/>
        </w:rPr>
        <w:t xml:space="preserve"> all improvements and easements thereon.</w:t>
      </w:r>
    </w:p>
    <w:p w14:paraId="01BDED4E" w14:textId="77777777" w:rsidR="005C58EE" w:rsidRDefault="005C58EE" w:rsidP="005C58EE">
      <w:pPr>
        <w:pStyle w:val="ListParagraph"/>
        <w:ind w:left="360"/>
        <w:rPr>
          <w:sz w:val="24"/>
          <w:szCs w:val="24"/>
        </w:rPr>
      </w:pPr>
    </w:p>
    <w:p w14:paraId="4DF6EF6A" w14:textId="54F306A1" w:rsidR="00A27941" w:rsidRDefault="00A27941" w:rsidP="000F0493">
      <w:pPr>
        <w:pStyle w:val="ListParagraph"/>
        <w:numPr>
          <w:ilvl w:val="0"/>
          <w:numId w:val="1"/>
        </w:numPr>
        <w:rPr>
          <w:sz w:val="24"/>
          <w:szCs w:val="24"/>
        </w:rPr>
      </w:pPr>
      <w:r>
        <w:rPr>
          <w:sz w:val="24"/>
          <w:szCs w:val="24"/>
        </w:rPr>
        <w:t>“Developer” shall mean and refer to Fry Homes, Inc.</w:t>
      </w:r>
      <w:r w:rsidR="00910792">
        <w:rPr>
          <w:sz w:val="24"/>
          <w:szCs w:val="24"/>
        </w:rPr>
        <w:t>,</w:t>
      </w:r>
      <w:r>
        <w:rPr>
          <w:sz w:val="24"/>
          <w:szCs w:val="24"/>
        </w:rPr>
        <w:t xml:space="preserve"> a Texas corporation, its successors and assigns.</w:t>
      </w:r>
    </w:p>
    <w:p w14:paraId="3A8C270E" w14:textId="77777777" w:rsidR="005C58EE" w:rsidRDefault="005C58EE" w:rsidP="005C58EE">
      <w:pPr>
        <w:pStyle w:val="ListParagraph"/>
        <w:ind w:left="360"/>
        <w:rPr>
          <w:sz w:val="24"/>
          <w:szCs w:val="24"/>
        </w:rPr>
      </w:pPr>
    </w:p>
    <w:p w14:paraId="305116EF" w14:textId="542C495E" w:rsidR="005C58EE" w:rsidRPr="005C58EE" w:rsidRDefault="005C58EE" w:rsidP="005C58EE">
      <w:pPr>
        <w:pStyle w:val="ListParagraph"/>
        <w:numPr>
          <w:ilvl w:val="0"/>
          <w:numId w:val="1"/>
        </w:numPr>
        <w:rPr>
          <w:sz w:val="24"/>
          <w:szCs w:val="24"/>
        </w:rPr>
      </w:pPr>
      <w:r w:rsidRPr="005C58EE">
        <w:rPr>
          <w:sz w:val="24"/>
          <w:szCs w:val="24"/>
        </w:rPr>
        <w:t>Legend Hills Property Owners Association (LH</w:t>
      </w:r>
      <w:r w:rsidR="00C04406">
        <w:rPr>
          <w:sz w:val="24"/>
          <w:szCs w:val="24"/>
        </w:rPr>
        <w:t>P</w:t>
      </w:r>
      <w:r w:rsidRPr="005C58EE">
        <w:rPr>
          <w:sz w:val="24"/>
          <w:szCs w:val="24"/>
        </w:rPr>
        <w:t xml:space="preserve">OA) shall refer to the association that is established by the Lot owners after 75% of the lots are sold. </w:t>
      </w:r>
    </w:p>
    <w:p w14:paraId="064E2A53" w14:textId="77777777" w:rsidR="005C58EE" w:rsidRDefault="005C58EE" w:rsidP="005C58EE">
      <w:pPr>
        <w:pStyle w:val="ListParagraph"/>
        <w:ind w:left="360"/>
        <w:rPr>
          <w:sz w:val="24"/>
          <w:szCs w:val="24"/>
        </w:rPr>
      </w:pPr>
    </w:p>
    <w:p w14:paraId="5B2C8C2B" w14:textId="77777777" w:rsidR="005C58EE" w:rsidRDefault="00A27941" w:rsidP="005C58EE">
      <w:pPr>
        <w:spacing w:after="0" w:line="240" w:lineRule="auto"/>
        <w:jc w:val="center"/>
        <w:rPr>
          <w:sz w:val="24"/>
          <w:szCs w:val="24"/>
        </w:rPr>
      </w:pPr>
      <w:r>
        <w:rPr>
          <w:sz w:val="24"/>
          <w:szCs w:val="24"/>
        </w:rPr>
        <w:t>ARTICLE II</w:t>
      </w:r>
    </w:p>
    <w:p w14:paraId="0A7694A9" w14:textId="570A3446" w:rsidR="00A27941" w:rsidRDefault="00A27941" w:rsidP="005C58EE">
      <w:pPr>
        <w:spacing w:after="0" w:line="240" w:lineRule="auto"/>
        <w:jc w:val="center"/>
        <w:rPr>
          <w:sz w:val="24"/>
          <w:szCs w:val="24"/>
        </w:rPr>
      </w:pPr>
      <w:r>
        <w:rPr>
          <w:sz w:val="24"/>
          <w:szCs w:val="24"/>
        </w:rPr>
        <w:t>INSURANCE</w:t>
      </w:r>
    </w:p>
    <w:p w14:paraId="3D84356D" w14:textId="77777777" w:rsidR="005C58EE" w:rsidRDefault="005C58EE" w:rsidP="005C58EE">
      <w:pPr>
        <w:spacing w:after="0" w:line="240" w:lineRule="auto"/>
        <w:jc w:val="center"/>
        <w:rPr>
          <w:sz w:val="24"/>
          <w:szCs w:val="24"/>
        </w:rPr>
      </w:pPr>
    </w:p>
    <w:p w14:paraId="7980936A" w14:textId="70FE3A2F" w:rsidR="00A27941" w:rsidRDefault="00A27941" w:rsidP="00133824">
      <w:pPr>
        <w:rPr>
          <w:sz w:val="24"/>
          <w:szCs w:val="24"/>
        </w:rPr>
      </w:pPr>
      <w:r w:rsidRPr="009C464B">
        <w:rPr>
          <w:sz w:val="24"/>
          <w:szCs w:val="24"/>
          <w:u w:val="single"/>
        </w:rPr>
        <w:t>Insurance by Owners</w:t>
      </w:r>
      <w:r w:rsidR="00910792">
        <w:rPr>
          <w:sz w:val="24"/>
          <w:szCs w:val="24"/>
        </w:rPr>
        <w:t xml:space="preserve">: Each Lot owner shall be responsible for their own insurance, if they choose to have it. </w:t>
      </w:r>
    </w:p>
    <w:p w14:paraId="3D318ECB" w14:textId="77777777" w:rsidR="005C58EE" w:rsidRDefault="009C464B" w:rsidP="005C58EE">
      <w:pPr>
        <w:spacing w:after="0"/>
        <w:jc w:val="center"/>
        <w:rPr>
          <w:sz w:val="24"/>
          <w:szCs w:val="24"/>
        </w:rPr>
      </w:pPr>
      <w:r>
        <w:rPr>
          <w:sz w:val="24"/>
          <w:szCs w:val="24"/>
        </w:rPr>
        <w:t>ARTICLE III</w:t>
      </w:r>
    </w:p>
    <w:p w14:paraId="3427DBF9" w14:textId="313FC7CE" w:rsidR="009C464B" w:rsidRDefault="009C464B" w:rsidP="005C58EE">
      <w:pPr>
        <w:spacing w:after="0"/>
        <w:jc w:val="center"/>
        <w:rPr>
          <w:sz w:val="24"/>
          <w:szCs w:val="24"/>
        </w:rPr>
      </w:pPr>
      <w:r>
        <w:rPr>
          <w:sz w:val="24"/>
          <w:szCs w:val="24"/>
        </w:rPr>
        <w:t>ARCHITECTURAL CONTROL COMMITTEE</w:t>
      </w:r>
      <w:r w:rsidR="007C750C">
        <w:rPr>
          <w:sz w:val="24"/>
          <w:szCs w:val="24"/>
        </w:rPr>
        <w:t xml:space="preserve"> (ACC)</w:t>
      </w:r>
    </w:p>
    <w:p w14:paraId="76E0FD4E" w14:textId="77777777" w:rsidR="005C58EE" w:rsidRDefault="005C58EE" w:rsidP="005C58EE">
      <w:pPr>
        <w:spacing w:after="0"/>
        <w:jc w:val="center"/>
        <w:rPr>
          <w:sz w:val="24"/>
          <w:szCs w:val="24"/>
        </w:rPr>
      </w:pPr>
    </w:p>
    <w:p w14:paraId="177F5C34" w14:textId="6E19D39C" w:rsidR="005E147B" w:rsidRDefault="009C464B" w:rsidP="005E147B">
      <w:pPr>
        <w:pStyle w:val="ListParagraph"/>
        <w:numPr>
          <w:ilvl w:val="0"/>
          <w:numId w:val="2"/>
        </w:numPr>
        <w:ind w:left="360"/>
        <w:rPr>
          <w:sz w:val="24"/>
          <w:szCs w:val="24"/>
        </w:rPr>
      </w:pPr>
      <w:r>
        <w:rPr>
          <w:sz w:val="24"/>
          <w:szCs w:val="24"/>
        </w:rPr>
        <w:t xml:space="preserve"> </w:t>
      </w:r>
      <w:r w:rsidRPr="005E027E">
        <w:rPr>
          <w:sz w:val="24"/>
          <w:szCs w:val="24"/>
          <w:u w:val="single"/>
        </w:rPr>
        <w:t>Members</w:t>
      </w:r>
      <w:r w:rsidR="00910792">
        <w:rPr>
          <w:sz w:val="24"/>
          <w:szCs w:val="24"/>
        </w:rPr>
        <w:t>.  The A</w:t>
      </w:r>
      <w:r>
        <w:rPr>
          <w:sz w:val="24"/>
          <w:szCs w:val="24"/>
        </w:rPr>
        <w:t xml:space="preserve">rchitectural Control </w:t>
      </w:r>
      <w:r w:rsidR="005E027E">
        <w:rPr>
          <w:sz w:val="24"/>
          <w:szCs w:val="24"/>
        </w:rPr>
        <w:t>Committee</w:t>
      </w:r>
      <w:r w:rsidR="00910792">
        <w:rPr>
          <w:sz w:val="24"/>
          <w:szCs w:val="24"/>
        </w:rPr>
        <w:t xml:space="preserve"> (ACC)</w:t>
      </w:r>
      <w:r w:rsidR="00AB0E89">
        <w:rPr>
          <w:sz w:val="24"/>
          <w:szCs w:val="24"/>
        </w:rPr>
        <w:t xml:space="preserve"> shall consist of three</w:t>
      </w:r>
      <w:r>
        <w:rPr>
          <w:sz w:val="24"/>
          <w:szCs w:val="24"/>
        </w:rPr>
        <w:t xml:space="preserve"> members</w:t>
      </w:r>
      <w:r w:rsidR="005E147B">
        <w:rPr>
          <w:sz w:val="24"/>
          <w:szCs w:val="24"/>
        </w:rPr>
        <w:t xml:space="preserve"> </w:t>
      </w:r>
    </w:p>
    <w:p w14:paraId="1BB2F7CB" w14:textId="0AF9F5FE" w:rsidR="00910792" w:rsidRDefault="009C464B" w:rsidP="005E147B">
      <w:pPr>
        <w:pStyle w:val="ListParagraph"/>
        <w:ind w:left="360"/>
        <w:rPr>
          <w:sz w:val="24"/>
          <w:szCs w:val="24"/>
        </w:rPr>
      </w:pPr>
      <w:r>
        <w:rPr>
          <w:sz w:val="24"/>
          <w:szCs w:val="24"/>
        </w:rPr>
        <w:t>designated by the developer until such time as 75% of t</w:t>
      </w:r>
      <w:r w:rsidR="00AB0E89">
        <w:rPr>
          <w:sz w:val="24"/>
          <w:szCs w:val="24"/>
        </w:rPr>
        <w:t>he Lots have been sold</w:t>
      </w:r>
      <w:r>
        <w:rPr>
          <w:sz w:val="24"/>
          <w:szCs w:val="24"/>
        </w:rPr>
        <w:t xml:space="preserve">.  </w:t>
      </w:r>
      <w:r w:rsidR="00910792">
        <w:rPr>
          <w:sz w:val="24"/>
          <w:szCs w:val="24"/>
        </w:rPr>
        <w:t xml:space="preserve">Upon the sale of 75% of the </w:t>
      </w:r>
      <w:r w:rsidR="005E027E">
        <w:rPr>
          <w:sz w:val="24"/>
          <w:szCs w:val="24"/>
        </w:rPr>
        <w:t xml:space="preserve">Lots, </w:t>
      </w:r>
      <w:r w:rsidR="00910792">
        <w:rPr>
          <w:sz w:val="24"/>
          <w:szCs w:val="24"/>
        </w:rPr>
        <w:t xml:space="preserve">the responsibilities of the ACC shall reside in the elected officers of the Legend Hills Property Owners Association (LHPOA). </w:t>
      </w:r>
      <w:r w:rsidR="00AB0E89">
        <w:rPr>
          <w:sz w:val="24"/>
          <w:szCs w:val="24"/>
        </w:rPr>
        <w:t xml:space="preserve">The officers of the LHPOA shall be elected by a majority vote of the Lot owners. </w:t>
      </w:r>
      <w:r w:rsidR="00910792">
        <w:rPr>
          <w:sz w:val="24"/>
          <w:szCs w:val="24"/>
        </w:rPr>
        <w:t xml:space="preserve"> </w:t>
      </w:r>
    </w:p>
    <w:p w14:paraId="6399719D" w14:textId="23F34D94" w:rsidR="005E027E" w:rsidRDefault="0008217B" w:rsidP="005E147B">
      <w:pPr>
        <w:pStyle w:val="ListParagraph"/>
        <w:numPr>
          <w:ilvl w:val="0"/>
          <w:numId w:val="2"/>
        </w:numPr>
        <w:ind w:left="360"/>
        <w:rPr>
          <w:sz w:val="24"/>
          <w:szCs w:val="24"/>
        </w:rPr>
      </w:pPr>
      <w:r w:rsidRPr="00FE56E9">
        <w:rPr>
          <w:sz w:val="24"/>
          <w:szCs w:val="24"/>
          <w:u w:val="single"/>
        </w:rPr>
        <w:t>Review by Committee</w:t>
      </w:r>
      <w:r>
        <w:rPr>
          <w:sz w:val="24"/>
          <w:szCs w:val="24"/>
        </w:rPr>
        <w:t>.  No i</w:t>
      </w:r>
      <w:r w:rsidR="00AB0E89">
        <w:rPr>
          <w:sz w:val="24"/>
          <w:szCs w:val="24"/>
        </w:rPr>
        <w:t>mprovement of any kind, including</w:t>
      </w:r>
      <w:r>
        <w:rPr>
          <w:sz w:val="24"/>
          <w:szCs w:val="24"/>
        </w:rPr>
        <w:t>, but not limited to residences, accessory building</w:t>
      </w:r>
      <w:r w:rsidR="00AB0E89">
        <w:rPr>
          <w:sz w:val="24"/>
          <w:szCs w:val="24"/>
        </w:rPr>
        <w:t>s</w:t>
      </w:r>
      <w:r>
        <w:rPr>
          <w:sz w:val="24"/>
          <w:szCs w:val="24"/>
        </w:rPr>
        <w:t>, swimming pools, fences, walls, or any other improvements shall be cons</w:t>
      </w:r>
      <w:r w:rsidR="00AB0E89">
        <w:rPr>
          <w:sz w:val="24"/>
          <w:szCs w:val="24"/>
        </w:rPr>
        <w:t xml:space="preserve">tructed </w:t>
      </w:r>
      <w:r>
        <w:rPr>
          <w:sz w:val="24"/>
          <w:szCs w:val="24"/>
        </w:rPr>
        <w:t xml:space="preserve">on any Lot and no alteration shall be made until </w:t>
      </w:r>
      <w:r w:rsidR="00AB0E89">
        <w:rPr>
          <w:sz w:val="24"/>
          <w:szCs w:val="24"/>
        </w:rPr>
        <w:t xml:space="preserve">the following are submitted to the ACC: </w:t>
      </w:r>
      <w:r>
        <w:rPr>
          <w:sz w:val="24"/>
          <w:szCs w:val="24"/>
        </w:rPr>
        <w:t>(1) a complete copy of the plans</w:t>
      </w:r>
      <w:r w:rsidR="00AB0E89">
        <w:rPr>
          <w:sz w:val="24"/>
          <w:szCs w:val="24"/>
        </w:rPr>
        <w:t>, site plans,</w:t>
      </w:r>
      <w:r>
        <w:rPr>
          <w:sz w:val="24"/>
          <w:szCs w:val="24"/>
        </w:rPr>
        <w:t xml:space="preserve"> and specifications </w:t>
      </w:r>
      <w:r w:rsidR="00AB0E89">
        <w:rPr>
          <w:sz w:val="24"/>
          <w:szCs w:val="24"/>
        </w:rPr>
        <w:t>for the improvements showing</w:t>
      </w:r>
      <w:r>
        <w:rPr>
          <w:sz w:val="24"/>
          <w:szCs w:val="24"/>
        </w:rPr>
        <w:t xml:space="preserve"> the exterior design, height</w:t>
      </w:r>
      <w:r w:rsidR="00AB0E89">
        <w:rPr>
          <w:sz w:val="24"/>
          <w:szCs w:val="24"/>
        </w:rPr>
        <w:t>,</w:t>
      </w:r>
      <w:r>
        <w:rPr>
          <w:sz w:val="24"/>
          <w:szCs w:val="24"/>
        </w:rPr>
        <w:t xml:space="preserve"> and </w:t>
      </w:r>
      <w:r w:rsidR="00AB0E89">
        <w:rPr>
          <w:sz w:val="24"/>
          <w:szCs w:val="24"/>
        </w:rPr>
        <w:t>building material,</w:t>
      </w:r>
      <w:r>
        <w:rPr>
          <w:sz w:val="24"/>
          <w:szCs w:val="24"/>
        </w:rPr>
        <w:t xml:space="preserve"> (2) the name </w:t>
      </w:r>
      <w:r w:rsidR="00AB0E89">
        <w:rPr>
          <w:sz w:val="24"/>
          <w:szCs w:val="24"/>
        </w:rPr>
        <w:t xml:space="preserve">and contact information </w:t>
      </w:r>
      <w:r>
        <w:rPr>
          <w:sz w:val="24"/>
          <w:szCs w:val="24"/>
        </w:rPr>
        <w:t>of the Builder</w:t>
      </w:r>
      <w:r w:rsidR="00CC68D6">
        <w:rPr>
          <w:sz w:val="24"/>
          <w:szCs w:val="24"/>
        </w:rPr>
        <w:t>.</w:t>
      </w:r>
    </w:p>
    <w:p w14:paraId="29992670" w14:textId="2E93E43A" w:rsidR="00FE56E9" w:rsidRDefault="00FE56E9" w:rsidP="005E147B">
      <w:pPr>
        <w:pStyle w:val="ListParagraph"/>
        <w:numPr>
          <w:ilvl w:val="0"/>
          <w:numId w:val="2"/>
        </w:numPr>
        <w:ind w:left="360"/>
        <w:rPr>
          <w:sz w:val="24"/>
          <w:szCs w:val="24"/>
        </w:rPr>
      </w:pPr>
      <w:r w:rsidRPr="00FE56E9">
        <w:rPr>
          <w:sz w:val="24"/>
          <w:szCs w:val="24"/>
          <w:u w:val="single"/>
        </w:rPr>
        <w:t>Conformity</w:t>
      </w:r>
      <w:r>
        <w:rPr>
          <w:sz w:val="24"/>
          <w:szCs w:val="24"/>
        </w:rPr>
        <w:t xml:space="preserve">.  The </w:t>
      </w:r>
      <w:r w:rsidR="00CC68D6">
        <w:rPr>
          <w:sz w:val="24"/>
          <w:szCs w:val="24"/>
        </w:rPr>
        <w:t>ACC</w:t>
      </w:r>
      <w:r>
        <w:rPr>
          <w:sz w:val="24"/>
          <w:szCs w:val="24"/>
        </w:rPr>
        <w:t xml:space="preserve"> shall exercise its best judgement to see that the exterior design and location</w:t>
      </w:r>
      <w:r w:rsidR="00306EA1">
        <w:rPr>
          <w:sz w:val="24"/>
          <w:szCs w:val="24"/>
        </w:rPr>
        <w:t xml:space="preserve"> of all improvements, landscaping and alterations of Lots within the Property conform to and harmonize with the surrounding improvement</w:t>
      </w:r>
      <w:r w:rsidR="00CC68D6">
        <w:rPr>
          <w:sz w:val="24"/>
          <w:szCs w:val="24"/>
        </w:rPr>
        <w:t>s and environment</w:t>
      </w:r>
      <w:r w:rsidR="00306EA1">
        <w:rPr>
          <w:sz w:val="24"/>
          <w:szCs w:val="24"/>
        </w:rPr>
        <w:t>.</w:t>
      </w:r>
    </w:p>
    <w:p w14:paraId="4A41BDC5" w14:textId="0AC4581C" w:rsidR="00306EA1" w:rsidRDefault="00306EA1" w:rsidP="005E147B">
      <w:pPr>
        <w:pStyle w:val="ListParagraph"/>
        <w:numPr>
          <w:ilvl w:val="0"/>
          <w:numId w:val="2"/>
        </w:numPr>
        <w:ind w:left="360"/>
        <w:rPr>
          <w:sz w:val="24"/>
          <w:szCs w:val="24"/>
        </w:rPr>
      </w:pPr>
      <w:r>
        <w:rPr>
          <w:sz w:val="24"/>
          <w:szCs w:val="24"/>
          <w:u w:val="single"/>
        </w:rPr>
        <w:t>Variance from Restrictions</w:t>
      </w:r>
      <w:r w:rsidRPr="00306EA1">
        <w:rPr>
          <w:sz w:val="24"/>
          <w:szCs w:val="24"/>
        </w:rPr>
        <w:t>.</w:t>
      </w:r>
      <w:r>
        <w:rPr>
          <w:sz w:val="24"/>
          <w:szCs w:val="24"/>
        </w:rPr>
        <w:t xml:space="preserve">  </w:t>
      </w:r>
      <w:bookmarkStart w:id="0" w:name="_Hlk116307222"/>
      <w:r>
        <w:rPr>
          <w:sz w:val="24"/>
          <w:szCs w:val="24"/>
        </w:rPr>
        <w:t>The</w:t>
      </w:r>
      <w:r w:rsidR="00CC68D6">
        <w:rPr>
          <w:sz w:val="24"/>
          <w:szCs w:val="24"/>
        </w:rPr>
        <w:t xml:space="preserve"> ACC</w:t>
      </w:r>
      <w:r>
        <w:rPr>
          <w:sz w:val="24"/>
          <w:szCs w:val="24"/>
        </w:rPr>
        <w:t xml:space="preserve"> </w:t>
      </w:r>
      <w:r w:rsidR="00824697">
        <w:rPr>
          <w:sz w:val="24"/>
          <w:szCs w:val="24"/>
        </w:rPr>
        <w:t xml:space="preserve">shall consider </w:t>
      </w:r>
      <w:bookmarkEnd w:id="0"/>
      <w:r w:rsidR="00824697">
        <w:rPr>
          <w:sz w:val="24"/>
          <w:szCs w:val="24"/>
        </w:rPr>
        <w:t xml:space="preserve">requests for variances from the restrictions contained in this </w:t>
      </w:r>
      <w:r w:rsidR="00C6559A">
        <w:rPr>
          <w:sz w:val="24"/>
          <w:szCs w:val="24"/>
        </w:rPr>
        <w:t>Declaration</w:t>
      </w:r>
      <w:r w:rsidR="00824697">
        <w:rPr>
          <w:sz w:val="24"/>
          <w:szCs w:val="24"/>
        </w:rPr>
        <w:t xml:space="preserve"> and shall grant such requests for variances</w:t>
      </w:r>
      <w:r w:rsidR="00CC68D6">
        <w:rPr>
          <w:sz w:val="24"/>
          <w:szCs w:val="24"/>
        </w:rPr>
        <w:t xml:space="preserve"> if:</w:t>
      </w:r>
      <w:r w:rsidR="00824697">
        <w:rPr>
          <w:sz w:val="24"/>
          <w:szCs w:val="24"/>
        </w:rPr>
        <w:t xml:space="preserve"> </w:t>
      </w:r>
      <w:r w:rsidR="00CC68D6">
        <w:rPr>
          <w:sz w:val="24"/>
          <w:szCs w:val="24"/>
        </w:rPr>
        <w:t>(1)</w:t>
      </w:r>
      <w:r w:rsidR="00824697">
        <w:rPr>
          <w:sz w:val="24"/>
          <w:szCs w:val="24"/>
        </w:rPr>
        <w:t xml:space="preserve"> </w:t>
      </w:r>
      <w:r w:rsidR="00824697">
        <w:rPr>
          <w:sz w:val="24"/>
          <w:szCs w:val="24"/>
        </w:rPr>
        <w:lastRenderedPageBreak/>
        <w:t xml:space="preserve">the </w:t>
      </w:r>
      <w:r w:rsidR="00CC68D6">
        <w:rPr>
          <w:sz w:val="24"/>
          <w:szCs w:val="24"/>
        </w:rPr>
        <w:t>ACC</w:t>
      </w:r>
      <w:r w:rsidR="00824697">
        <w:rPr>
          <w:sz w:val="24"/>
          <w:szCs w:val="24"/>
        </w:rPr>
        <w:t xml:space="preserve"> finds the requested variance to be desirable from the standpoint of balancing the need of the applicant w</w:t>
      </w:r>
      <w:r w:rsidR="00CC68D6">
        <w:rPr>
          <w:sz w:val="24"/>
          <w:szCs w:val="24"/>
        </w:rPr>
        <w:t>ith the needs of the other Lot owners,</w:t>
      </w:r>
      <w:r w:rsidR="00824697">
        <w:rPr>
          <w:sz w:val="24"/>
          <w:szCs w:val="24"/>
        </w:rPr>
        <w:t xml:space="preserve"> (2) the requested variance</w:t>
      </w:r>
      <w:r w:rsidR="00CC68D6">
        <w:rPr>
          <w:sz w:val="24"/>
          <w:szCs w:val="24"/>
        </w:rPr>
        <w:t>s</w:t>
      </w:r>
      <w:r w:rsidR="00824697">
        <w:rPr>
          <w:sz w:val="24"/>
          <w:szCs w:val="24"/>
        </w:rPr>
        <w:t xml:space="preserve"> are generally </w:t>
      </w:r>
      <w:r w:rsidR="00C6559A">
        <w:rPr>
          <w:sz w:val="24"/>
          <w:szCs w:val="24"/>
        </w:rPr>
        <w:t>consistent</w:t>
      </w:r>
      <w:r w:rsidR="00824697">
        <w:rPr>
          <w:sz w:val="24"/>
          <w:szCs w:val="24"/>
        </w:rPr>
        <w:t xml:space="preserve"> and harmonious with the remainder of th</w:t>
      </w:r>
      <w:r w:rsidR="00CC68D6">
        <w:rPr>
          <w:sz w:val="24"/>
          <w:szCs w:val="24"/>
        </w:rPr>
        <w:t>e community,</w:t>
      </w:r>
      <w:r w:rsidR="00824697">
        <w:rPr>
          <w:sz w:val="24"/>
          <w:szCs w:val="24"/>
        </w:rPr>
        <w:t xml:space="preserve"> and (3) the request</w:t>
      </w:r>
      <w:r w:rsidR="00CC68D6">
        <w:rPr>
          <w:sz w:val="24"/>
          <w:szCs w:val="24"/>
        </w:rPr>
        <w:t>ed</w:t>
      </w:r>
      <w:r w:rsidR="00824697">
        <w:rPr>
          <w:sz w:val="24"/>
          <w:szCs w:val="24"/>
        </w:rPr>
        <w:t xml:space="preserve"> </w:t>
      </w:r>
      <w:r w:rsidR="00C6559A">
        <w:rPr>
          <w:sz w:val="24"/>
          <w:szCs w:val="24"/>
        </w:rPr>
        <w:t>variances</w:t>
      </w:r>
      <w:r w:rsidR="00824697">
        <w:rPr>
          <w:sz w:val="24"/>
          <w:szCs w:val="24"/>
        </w:rPr>
        <w:t xml:space="preserve"> do not </w:t>
      </w:r>
      <w:r w:rsidR="00C6559A">
        <w:rPr>
          <w:sz w:val="24"/>
          <w:szCs w:val="24"/>
        </w:rPr>
        <w:t>adversely</w:t>
      </w:r>
      <w:r w:rsidR="00CC68D6">
        <w:rPr>
          <w:sz w:val="24"/>
          <w:szCs w:val="24"/>
        </w:rPr>
        <w:t xml:space="preserve"> affect the value of other</w:t>
      </w:r>
      <w:r w:rsidR="00824697">
        <w:rPr>
          <w:sz w:val="24"/>
          <w:szCs w:val="24"/>
        </w:rPr>
        <w:t xml:space="preserve"> Lot</w:t>
      </w:r>
      <w:r w:rsidR="00CC68D6">
        <w:rPr>
          <w:sz w:val="24"/>
          <w:szCs w:val="24"/>
        </w:rPr>
        <w:t>s</w:t>
      </w:r>
      <w:r w:rsidR="00824697">
        <w:rPr>
          <w:sz w:val="24"/>
          <w:szCs w:val="24"/>
        </w:rPr>
        <w:t>.</w:t>
      </w:r>
    </w:p>
    <w:p w14:paraId="2BA7C563" w14:textId="32BE1C6C" w:rsidR="00824697" w:rsidRDefault="00824697" w:rsidP="005E147B">
      <w:pPr>
        <w:pStyle w:val="ListParagraph"/>
        <w:numPr>
          <w:ilvl w:val="0"/>
          <w:numId w:val="2"/>
        </w:numPr>
        <w:ind w:left="360"/>
        <w:rPr>
          <w:sz w:val="24"/>
          <w:szCs w:val="24"/>
        </w:rPr>
      </w:pPr>
      <w:r>
        <w:rPr>
          <w:sz w:val="24"/>
          <w:szCs w:val="24"/>
          <w:u w:val="single"/>
        </w:rPr>
        <w:t>Procedures</w:t>
      </w:r>
      <w:r w:rsidRPr="00824697">
        <w:rPr>
          <w:sz w:val="24"/>
          <w:szCs w:val="24"/>
        </w:rPr>
        <w:t>.</w:t>
      </w:r>
      <w:r>
        <w:rPr>
          <w:sz w:val="24"/>
          <w:szCs w:val="24"/>
        </w:rPr>
        <w:t xml:space="preserve">  </w:t>
      </w:r>
      <w:bookmarkStart w:id="1" w:name="_Hlk116307603"/>
      <w:r w:rsidR="00C6559A">
        <w:rPr>
          <w:sz w:val="24"/>
          <w:szCs w:val="24"/>
        </w:rPr>
        <w:t>The</w:t>
      </w:r>
      <w:r w:rsidR="00030E73">
        <w:rPr>
          <w:sz w:val="24"/>
          <w:szCs w:val="24"/>
        </w:rPr>
        <w:t xml:space="preserve"> ACC</w:t>
      </w:r>
      <w:r w:rsidR="00C6559A">
        <w:rPr>
          <w:sz w:val="24"/>
          <w:szCs w:val="24"/>
        </w:rPr>
        <w:t xml:space="preserve"> shall </w:t>
      </w:r>
      <w:bookmarkEnd w:id="1"/>
      <w:r w:rsidR="00C6559A">
        <w:rPr>
          <w:sz w:val="24"/>
          <w:szCs w:val="24"/>
        </w:rPr>
        <w:t>approve or disapprove all pl</w:t>
      </w:r>
      <w:r w:rsidR="00CE59D9">
        <w:rPr>
          <w:sz w:val="24"/>
          <w:szCs w:val="24"/>
        </w:rPr>
        <w:t>ans and requests within 10</w:t>
      </w:r>
      <w:r w:rsidR="00C6559A">
        <w:rPr>
          <w:sz w:val="24"/>
          <w:szCs w:val="24"/>
        </w:rPr>
        <w:t xml:space="preserve"> days after </w:t>
      </w:r>
      <w:r w:rsidR="00CE59D9">
        <w:rPr>
          <w:sz w:val="24"/>
          <w:szCs w:val="24"/>
        </w:rPr>
        <w:t xml:space="preserve">they are </w:t>
      </w:r>
      <w:r w:rsidR="00C6559A">
        <w:rPr>
          <w:sz w:val="24"/>
          <w:szCs w:val="24"/>
        </w:rPr>
        <w:t>submitted.  In the event the</w:t>
      </w:r>
      <w:r w:rsidR="00CE59D9">
        <w:rPr>
          <w:sz w:val="24"/>
          <w:szCs w:val="24"/>
        </w:rPr>
        <w:t xml:space="preserve"> ACC</w:t>
      </w:r>
      <w:r w:rsidR="00C6559A">
        <w:rPr>
          <w:sz w:val="24"/>
          <w:szCs w:val="24"/>
        </w:rPr>
        <w:t xml:space="preserve"> fails to</w:t>
      </w:r>
      <w:r w:rsidR="00CE59D9">
        <w:rPr>
          <w:sz w:val="24"/>
          <w:szCs w:val="24"/>
        </w:rPr>
        <w:t xml:space="preserve"> take any action within 10</w:t>
      </w:r>
      <w:r w:rsidR="00C6559A">
        <w:rPr>
          <w:sz w:val="24"/>
          <w:szCs w:val="24"/>
        </w:rPr>
        <w:t xml:space="preserve"> days after plans and specifications have been </w:t>
      </w:r>
      <w:r w:rsidR="005E147B">
        <w:rPr>
          <w:sz w:val="24"/>
          <w:szCs w:val="24"/>
        </w:rPr>
        <w:t>submitted, approval</w:t>
      </w:r>
      <w:r w:rsidR="00C6559A">
        <w:rPr>
          <w:sz w:val="24"/>
          <w:szCs w:val="24"/>
        </w:rPr>
        <w:t xml:space="preserve"> will be presumed, and this Article will be deemed to have been fully complied with.</w:t>
      </w:r>
    </w:p>
    <w:p w14:paraId="21F04798" w14:textId="17AAE3EA" w:rsidR="00C6559A" w:rsidRDefault="00C6559A" w:rsidP="005E147B">
      <w:pPr>
        <w:pStyle w:val="ListParagraph"/>
        <w:numPr>
          <w:ilvl w:val="0"/>
          <w:numId w:val="2"/>
        </w:numPr>
        <w:ind w:left="360"/>
        <w:rPr>
          <w:sz w:val="24"/>
          <w:szCs w:val="24"/>
        </w:rPr>
      </w:pPr>
      <w:r>
        <w:rPr>
          <w:sz w:val="24"/>
          <w:szCs w:val="24"/>
          <w:u w:val="single"/>
        </w:rPr>
        <w:t>Written Records</w:t>
      </w:r>
      <w:r w:rsidRPr="00C6559A">
        <w:rPr>
          <w:sz w:val="24"/>
          <w:szCs w:val="24"/>
        </w:rPr>
        <w:t>.</w:t>
      </w:r>
      <w:r>
        <w:rPr>
          <w:sz w:val="24"/>
          <w:szCs w:val="24"/>
        </w:rPr>
        <w:t xml:space="preserve">  </w:t>
      </w:r>
      <w:bookmarkStart w:id="2" w:name="_Hlk116307856"/>
      <w:r>
        <w:rPr>
          <w:sz w:val="24"/>
          <w:szCs w:val="24"/>
        </w:rPr>
        <w:t xml:space="preserve">The </w:t>
      </w:r>
      <w:bookmarkStart w:id="3" w:name="_Hlk116307751"/>
      <w:r w:rsidR="00CE59D9">
        <w:rPr>
          <w:sz w:val="24"/>
          <w:szCs w:val="24"/>
        </w:rPr>
        <w:t>ACC</w:t>
      </w:r>
      <w:r>
        <w:rPr>
          <w:sz w:val="24"/>
          <w:szCs w:val="24"/>
        </w:rPr>
        <w:t xml:space="preserve"> </w:t>
      </w:r>
      <w:bookmarkEnd w:id="3"/>
      <w:r>
        <w:rPr>
          <w:sz w:val="24"/>
          <w:szCs w:val="24"/>
        </w:rPr>
        <w:t xml:space="preserve">shall </w:t>
      </w:r>
      <w:bookmarkEnd w:id="2"/>
      <w:r w:rsidR="00CE59D9">
        <w:rPr>
          <w:sz w:val="24"/>
          <w:szCs w:val="24"/>
        </w:rPr>
        <w:t>maintain written records of</w:t>
      </w:r>
      <w:r>
        <w:rPr>
          <w:sz w:val="24"/>
          <w:szCs w:val="24"/>
        </w:rPr>
        <w:t xml:space="preserve"> all applications and </w:t>
      </w:r>
      <w:r w:rsidR="00CE59D9">
        <w:rPr>
          <w:sz w:val="24"/>
          <w:szCs w:val="24"/>
        </w:rPr>
        <w:t>requests submitted to it and</w:t>
      </w:r>
      <w:r>
        <w:rPr>
          <w:sz w:val="24"/>
          <w:szCs w:val="24"/>
        </w:rPr>
        <w:t xml:space="preserve"> of all actions taken.</w:t>
      </w:r>
    </w:p>
    <w:p w14:paraId="3388572E" w14:textId="4F220055" w:rsidR="00C6559A" w:rsidRDefault="00C6559A" w:rsidP="005E147B">
      <w:pPr>
        <w:pStyle w:val="ListParagraph"/>
        <w:numPr>
          <w:ilvl w:val="0"/>
          <w:numId w:val="2"/>
        </w:numPr>
        <w:ind w:left="360"/>
        <w:rPr>
          <w:sz w:val="24"/>
          <w:szCs w:val="24"/>
        </w:rPr>
      </w:pPr>
      <w:r>
        <w:rPr>
          <w:sz w:val="24"/>
          <w:szCs w:val="24"/>
          <w:u w:val="single"/>
        </w:rPr>
        <w:t>Majority Vote</w:t>
      </w:r>
      <w:r w:rsidRPr="00C6559A">
        <w:rPr>
          <w:sz w:val="24"/>
          <w:szCs w:val="24"/>
        </w:rPr>
        <w:t>.</w:t>
      </w:r>
      <w:r>
        <w:rPr>
          <w:sz w:val="24"/>
          <w:szCs w:val="24"/>
        </w:rPr>
        <w:t xml:space="preserve">  A majority vote of the</w:t>
      </w:r>
      <w:r w:rsidR="00CE59D9">
        <w:rPr>
          <w:sz w:val="24"/>
          <w:szCs w:val="24"/>
        </w:rPr>
        <w:t xml:space="preserve"> ACC is required for approval of proposed improvements, and</w:t>
      </w:r>
      <w:r>
        <w:rPr>
          <w:sz w:val="24"/>
          <w:szCs w:val="24"/>
        </w:rPr>
        <w:t xml:space="preserve"> requests for variances.</w:t>
      </w:r>
    </w:p>
    <w:p w14:paraId="1B9E6E45" w14:textId="7F090D0E" w:rsidR="00CE59D9" w:rsidRDefault="00FB677F" w:rsidP="00CE59D9">
      <w:pPr>
        <w:pStyle w:val="ListParagraph"/>
        <w:numPr>
          <w:ilvl w:val="0"/>
          <w:numId w:val="2"/>
        </w:numPr>
        <w:ind w:left="360"/>
        <w:rPr>
          <w:sz w:val="24"/>
          <w:szCs w:val="24"/>
        </w:rPr>
      </w:pPr>
      <w:r w:rsidRPr="00CE59D9">
        <w:rPr>
          <w:sz w:val="24"/>
          <w:szCs w:val="24"/>
          <w:u w:val="single"/>
        </w:rPr>
        <w:t>Non-Liability</w:t>
      </w:r>
      <w:r w:rsidRPr="00CE59D9">
        <w:rPr>
          <w:sz w:val="24"/>
          <w:szCs w:val="24"/>
        </w:rPr>
        <w:t>.  The</w:t>
      </w:r>
      <w:r w:rsidR="00CE59D9" w:rsidRPr="00CE59D9">
        <w:rPr>
          <w:sz w:val="24"/>
          <w:szCs w:val="24"/>
        </w:rPr>
        <w:t xml:space="preserve"> ACC</w:t>
      </w:r>
      <w:r w:rsidRPr="00CE59D9">
        <w:rPr>
          <w:sz w:val="24"/>
          <w:szCs w:val="24"/>
        </w:rPr>
        <w:t xml:space="preserve"> shall not be </w:t>
      </w:r>
      <w:r w:rsidR="00CE59D9" w:rsidRPr="00CE59D9">
        <w:rPr>
          <w:sz w:val="24"/>
          <w:szCs w:val="24"/>
        </w:rPr>
        <w:t xml:space="preserve">financially </w:t>
      </w:r>
      <w:r w:rsidRPr="00CE59D9">
        <w:rPr>
          <w:sz w:val="24"/>
          <w:szCs w:val="24"/>
        </w:rPr>
        <w:t xml:space="preserve">liable </w:t>
      </w:r>
      <w:r w:rsidR="00CE59D9">
        <w:rPr>
          <w:sz w:val="24"/>
          <w:szCs w:val="24"/>
        </w:rPr>
        <w:t>for disapproval of any request.</w:t>
      </w:r>
    </w:p>
    <w:p w14:paraId="171AE039" w14:textId="77777777" w:rsidR="00CE59D9" w:rsidRDefault="00CE59D9" w:rsidP="00CE59D9">
      <w:pPr>
        <w:pStyle w:val="ListParagraph"/>
        <w:ind w:left="360"/>
        <w:jc w:val="center"/>
        <w:rPr>
          <w:sz w:val="24"/>
          <w:szCs w:val="24"/>
        </w:rPr>
      </w:pPr>
    </w:p>
    <w:p w14:paraId="675A0AE9" w14:textId="77777777" w:rsidR="005C58EE" w:rsidRDefault="00FB677F" w:rsidP="005C58EE">
      <w:pPr>
        <w:pStyle w:val="ListParagraph"/>
        <w:spacing w:after="0"/>
        <w:ind w:left="360" w:hanging="360"/>
        <w:jc w:val="center"/>
        <w:rPr>
          <w:sz w:val="24"/>
          <w:szCs w:val="24"/>
        </w:rPr>
      </w:pPr>
      <w:r w:rsidRPr="00CE59D9">
        <w:rPr>
          <w:sz w:val="24"/>
          <w:szCs w:val="24"/>
        </w:rPr>
        <w:t>ARTICLE IV</w:t>
      </w:r>
    </w:p>
    <w:p w14:paraId="22A5AE02" w14:textId="04618AC1" w:rsidR="00FB677F" w:rsidRDefault="00FB677F" w:rsidP="005C58EE">
      <w:pPr>
        <w:pStyle w:val="ListParagraph"/>
        <w:spacing w:after="0"/>
        <w:ind w:left="360" w:hanging="360"/>
        <w:jc w:val="center"/>
        <w:rPr>
          <w:sz w:val="24"/>
          <w:szCs w:val="24"/>
        </w:rPr>
      </w:pPr>
      <w:r>
        <w:rPr>
          <w:sz w:val="24"/>
          <w:szCs w:val="24"/>
        </w:rPr>
        <w:t>RESTRICTIONS ON LOTS</w:t>
      </w:r>
    </w:p>
    <w:p w14:paraId="2D14B620" w14:textId="77777777" w:rsidR="005C58EE" w:rsidRDefault="005C58EE" w:rsidP="005C58EE">
      <w:pPr>
        <w:pStyle w:val="ListParagraph"/>
        <w:spacing w:after="0"/>
        <w:ind w:left="360" w:hanging="360"/>
        <w:jc w:val="center"/>
        <w:rPr>
          <w:sz w:val="24"/>
          <w:szCs w:val="24"/>
        </w:rPr>
      </w:pPr>
    </w:p>
    <w:p w14:paraId="5223DD0C" w14:textId="2974E6DE" w:rsidR="00FB677F" w:rsidRDefault="00FB677F" w:rsidP="00133824">
      <w:pPr>
        <w:rPr>
          <w:sz w:val="24"/>
          <w:szCs w:val="24"/>
        </w:rPr>
      </w:pPr>
      <w:r>
        <w:rPr>
          <w:sz w:val="24"/>
          <w:szCs w:val="24"/>
        </w:rPr>
        <w:t xml:space="preserve">The following restriction are imposed as a common scheme upon each Lot </w:t>
      </w:r>
      <w:r w:rsidR="00CC68D6">
        <w:rPr>
          <w:sz w:val="24"/>
          <w:szCs w:val="24"/>
        </w:rPr>
        <w:t>f</w:t>
      </w:r>
      <w:r>
        <w:rPr>
          <w:sz w:val="24"/>
          <w:szCs w:val="24"/>
        </w:rPr>
        <w:t>or the benefit of every other Lot, and may be enforced by any Owner.</w:t>
      </w:r>
    </w:p>
    <w:p w14:paraId="614C79F4" w14:textId="21B7264D" w:rsidR="00364298" w:rsidRDefault="00FB677F" w:rsidP="007B4401">
      <w:pPr>
        <w:rPr>
          <w:sz w:val="24"/>
          <w:szCs w:val="24"/>
        </w:rPr>
      </w:pPr>
      <w:r>
        <w:rPr>
          <w:sz w:val="24"/>
          <w:szCs w:val="24"/>
        </w:rPr>
        <w:t xml:space="preserve">1.  </w:t>
      </w:r>
      <w:r w:rsidRPr="00FB677F">
        <w:rPr>
          <w:sz w:val="24"/>
          <w:szCs w:val="24"/>
          <w:u w:val="single"/>
        </w:rPr>
        <w:t>Re-subdivision</w:t>
      </w:r>
      <w:r w:rsidR="00CC68D6">
        <w:rPr>
          <w:sz w:val="24"/>
          <w:szCs w:val="24"/>
        </w:rPr>
        <w:t>.  U</w:t>
      </w:r>
      <w:r>
        <w:rPr>
          <w:sz w:val="24"/>
          <w:szCs w:val="24"/>
        </w:rPr>
        <w:t xml:space="preserve">nder no </w:t>
      </w:r>
      <w:r w:rsidR="005E147B">
        <w:rPr>
          <w:sz w:val="24"/>
          <w:szCs w:val="24"/>
        </w:rPr>
        <w:t>circumstances</w:t>
      </w:r>
      <w:r>
        <w:rPr>
          <w:sz w:val="24"/>
          <w:szCs w:val="24"/>
        </w:rPr>
        <w:t xml:space="preserve"> shall </w:t>
      </w:r>
      <w:r w:rsidR="005E147B">
        <w:rPr>
          <w:sz w:val="24"/>
          <w:szCs w:val="24"/>
        </w:rPr>
        <w:t>any re-su</w:t>
      </w:r>
      <w:r w:rsidR="00030E73">
        <w:rPr>
          <w:sz w:val="24"/>
          <w:szCs w:val="24"/>
        </w:rPr>
        <w:t>bdivision be approved unless</w:t>
      </w:r>
      <w:r w:rsidR="005E147B">
        <w:rPr>
          <w:sz w:val="24"/>
          <w:szCs w:val="24"/>
        </w:rPr>
        <w:t xml:space="preserve"> all Lots resulting from such re-subd</w:t>
      </w:r>
      <w:r w:rsidR="00CC68D6">
        <w:rPr>
          <w:sz w:val="24"/>
          <w:szCs w:val="24"/>
        </w:rPr>
        <w:t>ividing are a minimum of two</w:t>
      </w:r>
      <w:r w:rsidR="005E147B">
        <w:rPr>
          <w:sz w:val="24"/>
          <w:szCs w:val="24"/>
        </w:rPr>
        <w:t xml:space="preserve"> acres in size and have adequate access</w:t>
      </w:r>
      <w:r w:rsidR="00030E73">
        <w:rPr>
          <w:sz w:val="24"/>
          <w:szCs w:val="24"/>
        </w:rPr>
        <w:t xml:space="preserve"> to the road and utilities.</w:t>
      </w:r>
      <w:r w:rsidR="00CC68D6">
        <w:rPr>
          <w:sz w:val="24"/>
          <w:szCs w:val="24"/>
        </w:rPr>
        <w:t xml:space="preserve"> </w:t>
      </w:r>
    </w:p>
    <w:p w14:paraId="438F7C45" w14:textId="6A99F8E9" w:rsidR="00364298" w:rsidRDefault="00364298" w:rsidP="005E147B">
      <w:pPr>
        <w:rPr>
          <w:sz w:val="24"/>
          <w:szCs w:val="24"/>
        </w:rPr>
      </w:pPr>
      <w:r>
        <w:rPr>
          <w:sz w:val="24"/>
          <w:szCs w:val="24"/>
        </w:rPr>
        <w:t xml:space="preserve">2. </w:t>
      </w:r>
      <w:r w:rsidRPr="007B4401">
        <w:rPr>
          <w:sz w:val="24"/>
          <w:szCs w:val="24"/>
          <w:u w:val="single"/>
        </w:rPr>
        <w:t>Residential Use</w:t>
      </w:r>
      <w:r>
        <w:rPr>
          <w:sz w:val="24"/>
          <w:szCs w:val="24"/>
        </w:rPr>
        <w:t xml:space="preserve">. </w:t>
      </w:r>
      <w:r w:rsidR="007B4401">
        <w:rPr>
          <w:sz w:val="24"/>
          <w:szCs w:val="24"/>
        </w:rPr>
        <w:t xml:space="preserve"> </w:t>
      </w:r>
      <w:r>
        <w:rPr>
          <w:sz w:val="24"/>
          <w:szCs w:val="24"/>
        </w:rPr>
        <w:t>Each Lot shall be used for single-family residential purposes only and no part of any Lot shall be used for any bu</w:t>
      </w:r>
      <w:r w:rsidR="00CC68D6">
        <w:rPr>
          <w:sz w:val="24"/>
          <w:szCs w:val="24"/>
        </w:rPr>
        <w:t>siness or commercial purposes. However,</w:t>
      </w:r>
      <w:r w:rsidR="00030E73">
        <w:rPr>
          <w:sz w:val="24"/>
          <w:szCs w:val="24"/>
        </w:rPr>
        <w:t xml:space="preserve"> a home </w:t>
      </w:r>
      <w:r w:rsidR="00AB7868">
        <w:rPr>
          <w:sz w:val="24"/>
          <w:szCs w:val="24"/>
        </w:rPr>
        <w:t>office within a residence is</w:t>
      </w:r>
      <w:r w:rsidR="00030E73">
        <w:rPr>
          <w:sz w:val="24"/>
          <w:szCs w:val="24"/>
        </w:rPr>
        <w:t xml:space="preserve"> allowed;</w:t>
      </w:r>
      <w:r w:rsidR="00CC68D6">
        <w:rPr>
          <w:sz w:val="24"/>
          <w:szCs w:val="24"/>
        </w:rPr>
        <w:t xml:space="preserve"> and</w:t>
      </w:r>
      <w:r w:rsidR="007B4401">
        <w:rPr>
          <w:sz w:val="24"/>
          <w:szCs w:val="24"/>
        </w:rPr>
        <w:t xml:space="preserve"> Developer</w:t>
      </w:r>
      <w:r w:rsidR="00030E73">
        <w:rPr>
          <w:sz w:val="24"/>
          <w:szCs w:val="24"/>
        </w:rPr>
        <w:t xml:space="preserve"> may construct and occupy</w:t>
      </w:r>
      <w:r w:rsidR="007B4401">
        <w:rPr>
          <w:sz w:val="24"/>
          <w:szCs w:val="24"/>
        </w:rPr>
        <w:t xml:space="preserve"> a temporary sales office on any unsold Lot.</w:t>
      </w:r>
    </w:p>
    <w:p w14:paraId="6F356064" w14:textId="4579AF58" w:rsidR="007B4401" w:rsidRDefault="007B4401" w:rsidP="005E147B">
      <w:pPr>
        <w:rPr>
          <w:sz w:val="24"/>
          <w:szCs w:val="24"/>
        </w:rPr>
      </w:pPr>
      <w:r>
        <w:rPr>
          <w:sz w:val="24"/>
          <w:szCs w:val="24"/>
        </w:rPr>
        <w:t xml:space="preserve">3.  </w:t>
      </w:r>
      <w:r w:rsidRPr="007B4401">
        <w:rPr>
          <w:sz w:val="24"/>
          <w:szCs w:val="24"/>
          <w:u w:val="single"/>
        </w:rPr>
        <w:t>Single Family Dwelling</w:t>
      </w:r>
      <w:r>
        <w:rPr>
          <w:sz w:val="24"/>
          <w:szCs w:val="24"/>
        </w:rPr>
        <w:t>.  No more than one single-family dwelling may be erected on a Lot.  Guesthouses are allowed limited to 750 square feet &amp; limited to one bathroom.  Lot owners may construct the guest house first</w:t>
      </w:r>
      <w:r w:rsidR="008139FA">
        <w:rPr>
          <w:sz w:val="24"/>
          <w:szCs w:val="24"/>
        </w:rPr>
        <w:t>, but in no case may</w:t>
      </w:r>
      <w:r w:rsidR="00646C8C">
        <w:rPr>
          <w:sz w:val="24"/>
          <w:szCs w:val="24"/>
        </w:rPr>
        <w:t xml:space="preserve"> the total construction time for building</w:t>
      </w:r>
      <w:r w:rsidR="00A63CDE">
        <w:rPr>
          <w:sz w:val="24"/>
          <w:szCs w:val="24"/>
        </w:rPr>
        <w:t xml:space="preserve"> guest house, main house &amp; garage last longer than 12 months from start of construction.  This provision applies to all construction except barns, outbuildings, fences etc.</w:t>
      </w:r>
    </w:p>
    <w:p w14:paraId="684893BD" w14:textId="6BE16008" w:rsidR="00A63CDE" w:rsidRDefault="00A63CDE" w:rsidP="005E147B">
      <w:pPr>
        <w:rPr>
          <w:sz w:val="24"/>
          <w:szCs w:val="24"/>
        </w:rPr>
      </w:pPr>
      <w:r>
        <w:rPr>
          <w:sz w:val="24"/>
          <w:szCs w:val="24"/>
        </w:rPr>
        <w:t xml:space="preserve">4.  </w:t>
      </w:r>
      <w:r w:rsidRPr="004D4C16">
        <w:rPr>
          <w:sz w:val="24"/>
          <w:szCs w:val="24"/>
          <w:u w:val="single"/>
        </w:rPr>
        <w:t>Size and Construction of Residence</w:t>
      </w:r>
      <w:r>
        <w:rPr>
          <w:sz w:val="24"/>
          <w:szCs w:val="24"/>
        </w:rPr>
        <w:t xml:space="preserve">.  Each </w:t>
      </w:r>
      <w:r w:rsidR="004D4C16">
        <w:rPr>
          <w:sz w:val="24"/>
          <w:szCs w:val="24"/>
        </w:rPr>
        <w:t>permanent</w:t>
      </w:r>
      <w:r>
        <w:rPr>
          <w:sz w:val="24"/>
          <w:szCs w:val="24"/>
        </w:rPr>
        <w:t xml:space="preserve"> residence constructed on a Lot shall have a living area of no less than one thousand eight hundred (1,800) square feet of cooled and heated space exclusive of garages, and porches.  Two story homes must have at least one thousand two hundred (1,200) square feet on the bottom floor.  Separate garage buildings, storage facilities, and guest houses shall be of all new materials and shall be of </w:t>
      </w:r>
      <w:r w:rsidR="004D4C16">
        <w:rPr>
          <w:sz w:val="24"/>
          <w:szCs w:val="24"/>
        </w:rPr>
        <w:t>equivalent</w:t>
      </w:r>
      <w:r>
        <w:rPr>
          <w:sz w:val="24"/>
          <w:szCs w:val="24"/>
        </w:rPr>
        <w:t xml:space="preserve"> and harmonious construction, design</w:t>
      </w:r>
      <w:r w:rsidR="00AB7868">
        <w:rPr>
          <w:sz w:val="24"/>
          <w:szCs w:val="24"/>
        </w:rPr>
        <w:t>,</w:t>
      </w:r>
      <w:r>
        <w:rPr>
          <w:sz w:val="24"/>
          <w:szCs w:val="24"/>
        </w:rPr>
        <w:t xml:space="preserve"> and color to the main residence.  All residence</w:t>
      </w:r>
      <w:r w:rsidR="00AB7868">
        <w:rPr>
          <w:sz w:val="24"/>
          <w:szCs w:val="24"/>
        </w:rPr>
        <w:t>s</w:t>
      </w:r>
      <w:r>
        <w:rPr>
          <w:sz w:val="24"/>
          <w:szCs w:val="24"/>
        </w:rPr>
        <w:t xml:space="preserve"> must have a minimum of a </w:t>
      </w:r>
      <w:r w:rsidR="004D4C16">
        <w:rPr>
          <w:sz w:val="24"/>
          <w:szCs w:val="24"/>
        </w:rPr>
        <w:t>two-car</w:t>
      </w:r>
      <w:r>
        <w:rPr>
          <w:sz w:val="24"/>
          <w:szCs w:val="24"/>
        </w:rPr>
        <w:t xml:space="preserve"> garage either attached or detached.  All construction shall have the </w:t>
      </w:r>
      <w:r w:rsidR="004D4C16">
        <w:rPr>
          <w:sz w:val="24"/>
          <w:szCs w:val="24"/>
        </w:rPr>
        <w:t>prior</w:t>
      </w:r>
      <w:r>
        <w:rPr>
          <w:sz w:val="24"/>
          <w:szCs w:val="24"/>
        </w:rPr>
        <w:t xml:space="preserve"> written approval of the </w:t>
      </w:r>
      <w:bookmarkStart w:id="4" w:name="_Hlk116553714"/>
      <w:r w:rsidR="004D4C16">
        <w:rPr>
          <w:sz w:val="24"/>
          <w:szCs w:val="24"/>
        </w:rPr>
        <w:t>A</w:t>
      </w:r>
      <w:bookmarkEnd w:id="4"/>
      <w:r w:rsidR="00AB7868">
        <w:rPr>
          <w:sz w:val="24"/>
          <w:szCs w:val="24"/>
        </w:rPr>
        <w:t>CC</w:t>
      </w:r>
      <w:r w:rsidR="004D4C16">
        <w:rPr>
          <w:sz w:val="24"/>
          <w:szCs w:val="24"/>
        </w:rPr>
        <w:t>.</w:t>
      </w:r>
    </w:p>
    <w:p w14:paraId="634392B1" w14:textId="76330A13" w:rsidR="00364298" w:rsidRDefault="004D4C16" w:rsidP="005E147B">
      <w:pPr>
        <w:rPr>
          <w:sz w:val="24"/>
          <w:szCs w:val="24"/>
        </w:rPr>
      </w:pPr>
      <w:r>
        <w:rPr>
          <w:sz w:val="24"/>
          <w:szCs w:val="24"/>
        </w:rPr>
        <w:lastRenderedPageBreak/>
        <w:t xml:space="preserve">5.  </w:t>
      </w:r>
      <w:r w:rsidRPr="004D4C16">
        <w:rPr>
          <w:sz w:val="24"/>
          <w:szCs w:val="24"/>
          <w:u w:val="single"/>
        </w:rPr>
        <w:t>Masonry Requirements</w:t>
      </w:r>
      <w:r w:rsidR="00030E73">
        <w:rPr>
          <w:sz w:val="24"/>
          <w:szCs w:val="24"/>
        </w:rPr>
        <w:t>.  The exterio</w:t>
      </w:r>
      <w:r w:rsidR="00CE59D9">
        <w:rPr>
          <w:sz w:val="24"/>
          <w:szCs w:val="24"/>
        </w:rPr>
        <w:t>r of each home must be 100</w:t>
      </w:r>
      <w:r w:rsidR="00030E73">
        <w:rPr>
          <w:sz w:val="24"/>
          <w:szCs w:val="24"/>
        </w:rPr>
        <w:t>% percent masonry. Masonry shall mean brick, r</w:t>
      </w:r>
      <w:r>
        <w:rPr>
          <w:sz w:val="24"/>
          <w:szCs w:val="24"/>
        </w:rPr>
        <w:t>ock</w:t>
      </w:r>
      <w:r w:rsidR="00030E73">
        <w:rPr>
          <w:sz w:val="24"/>
          <w:szCs w:val="24"/>
        </w:rPr>
        <w:t>, s</w:t>
      </w:r>
      <w:r>
        <w:rPr>
          <w:sz w:val="24"/>
          <w:szCs w:val="24"/>
        </w:rPr>
        <w:t>tucco</w:t>
      </w:r>
      <w:r w:rsidR="00030E73">
        <w:rPr>
          <w:sz w:val="24"/>
          <w:szCs w:val="24"/>
        </w:rPr>
        <w:t xml:space="preserve">, </w:t>
      </w:r>
      <w:r w:rsidR="00CE59D9">
        <w:rPr>
          <w:sz w:val="24"/>
          <w:szCs w:val="24"/>
        </w:rPr>
        <w:t xml:space="preserve">cement siding, </w:t>
      </w:r>
      <w:r>
        <w:rPr>
          <w:sz w:val="24"/>
          <w:szCs w:val="24"/>
        </w:rPr>
        <w:t>or any other masonry material approved by the</w:t>
      </w:r>
      <w:r w:rsidR="00030E73">
        <w:rPr>
          <w:sz w:val="24"/>
          <w:szCs w:val="24"/>
        </w:rPr>
        <w:t xml:space="preserve"> ACC</w:t>
      </w:r>
      <w:r>
        <w:rPr>
          <w:sz w:val="24"/>
          <w:szCs w:val="24"/>
        </w:rPr>
        <w:t>.</w:t>
      </w:r>
    </w:p>
    <w:p w14:paraId="1E8033A0" w14:textId="699E9C94" w:rsidR="004D4C16" w:rsidRDefault="004D4C16" w:rsidP="005E147B">
      <w:pPr>
        <w:rPr>
          <w:sz w:val="24"/>
          <w:szCs w:val="24"/>
        </w:rPr>
      </w:pPr>
      <w:r>
        <w:rPr>
          <w:sz w:val="24"/>
          <w:szCs w:val="24"/>
        </w:rPr>
        <w:t xml:space="preserve">6.  </w:t>
      </w:r>
      <w:r w:rsidRPr="00AC02B1">
        <w:rPr>
          <w:sz w:val="24"/>
          <w:szCs w:val="24"/>
          <w:u w:val="single"/>
        </w:rPr>
        <w:t>Setback</w:t>
      </w:r>
      <w:r>
        <w:rPr>
          <w:sz w:val="24"/>
          <w:szCs w:val="24"/>
        </w:rPr>
        <w:t xml:space="preserve">.  All </w:t>
      </w:r>
      <w:r w:rsidR="00491198">
        <w:rPr>
          <w:sz w:val="24"/>
          <w:szCs w:val="24"/>
        </w:rPr>
        <w:t>improvements,</w:t>
      </w:r>
      <w:r>
        <w:rPr>
          <w:sz w:val="24"/>
          <w:szCs w:val="24"/>
        </w:rPr>
        <w:t xml:space="preserve"> except fe</w:t>
      </w:r>
      <w:r w:rsidR="00030E73">
        <w:rPr>
          <w:sz w:val="24"/>
          <w:szCs w:val="24"/>
        </w:rPr>
        <w:t>n</w:t>
      </w:r>
      <w:r>
        <w:rPr>
          <w:sz w:val="24"/>
          <w:szCs w:val="24"/>
        </w:rPr>
        <w:t xml:space="preserve">ces, shall be set back a minimum of </w:t>
      </w:r>
      <w:r w:rsidR="00491198">
        <w:rPr>
          <w:sz w:val="24"/>
          <w:szCs w:val="24"/>
        </w:rPr>
        <w:t>fifty (50) feet from th</w:t>
      </w:r>
      <w:r w:rsidR="009B1D0B">
        <w:rPr>
          <w:sz w:val="24"/>
          <w:szCs w:val="24"/>
        </w:rPr>
        <w:t>e</w:t>
      </w:r>
      <w:r w:rsidR="00491198">
        <w:rPr>
          <w:sz w:val="24"/>
          <w:szCs w:val="24"/>
        </w:rPr>
        <w:t xml:space="preserve"> property line</w:t>
      </w:r>
      <w:r w:rsidR="009B1D0B">
        <w:rPr>
          <w:sz w:val="24"/>
          <w:szCs w:val="24"/>
        </w:rPr>
        <w:t>s</w:t>
      </w:r>
      <w:r w:rsidR="00491198">
        <w:rPr>
          <w:sz w:val="24"/>
          <w:szCs w:val="24"/>
        </w:rPr>
        <w:t xml:space="preserve"> adjacent to the street </w:t>
      </w:r>
      <w:r w:rsidR="009B1D0B">
        <w:rPr>
          <w:sz w:val="24"/>
          <w:szCs w:val="24"/>
        </w:rPr>
        <w:t xml:space="preserve">or streets </w:t>
      </w:r>
      <w:r w:rsidR="00491198">
        <w:rPr>
          <w:sz w:val="24"/>
          <w:szCs w:val="24"/>
        </w:rPr>
        <w:t xml:space="preserve">and </w:t>
      </w:r>
      <w:r w:rsidR="009B1D0B">
        <w:rPr>
          <w:sz w:val="24"/>
          <w:szCs w:val="24"/>
        </w:rPr>
        <w:t>fifteen (1</w:t>
      </w:r>
      <w:r w:rsidR="00491198">
        <w:rPr>
          <w:sz w:val="24"/>
          <w:szCs w:val="24"/>
        </w:rPr>
        <w:t xml:space="preserve">5) feet </w:t>
      </w:r>
      <w:r w:rsidR="00966E3E">
        <w:rPr>
          <w:sz w:val="24"/>
          <w:szCs w:val="24"/>
        </w:rPr>
        <w:t>from</w:t>
      </w:r>
      <w:r w:rsidR="00491198">
        <w:rPr>
          <w:sz w:val="24"/>
          <w:szCs w:val="24"/>
        </w:rPr>
        <w:t xml:space="preserve"> the side and </w:t>
      </w:r>
      <w:r w:rsidR="009B1D0B">
        <w:rPr>
          <w:sz w:val="24"/>
          <w:szCs w:val="24"/>
        </w:rPr>
        <w:t>rear property lines.</w:t>
      </w:r>
      <w:r w:rsidR="00491198">
        <w:rPr>
          <w:sz w:val="24"/>
          <w:szCs w:val="24"/>
        </w:rPr>
        <w:t xml:space="preserve">  For the purpose of this covenant, eaves, steps</w:t>
      </w:r>
      <w:r w:rsidR="009B1D0B">
        <w:rPr>
          <w:sz w:val="24"/>
          <w:szCs w:val="24"/>
        </w:rPr>
        <w:t>,</w:t>
      </w:r>
      <w:r w:rsidR="00491198">
        <w:rPr>
          <w:sz w:val="24"/>
          <w:szCs w:val="24"/>
        </w:rPr>
        <w:t xml:space="preserve"> and open porches shall be considered</w:t>
      </w:r>
      <w:r w:rsidR="00966E3E">
        <w:rPr>
          <w:sz w:val="24"/>
          <w:szCs w:val="24"/>
        </w:rPr>
        <w:t xml:space="preserve"> improvements.  </w:t>
      </w:r>
    </w:p>
    <w:p w14:paraId="1D809BFD" w14:textId="469C8B3B" w:rsidR="00966E3E" w:rsidRDefault="00966E3E" w:rsidP="005E147B">
      <w:pPr>
        <w:rPr>
          <w:sz w:val="24"/>
          <w:szCs w:val="24"/>
        </w:rPr>
      </w:pPr>
      <w:r>
        <w:rPr>
          <w:sz w:val="24"/>
          <w:szCs w:val="24"/>
        </w:rPr>
        <w:t xml:space="preserve">7.  </w:t>
      </w:r>
      <w:r w:rsidRPr="00AC02B1">
        <w:rPr>
          <w:sz w:val="24"/>
          <w:szCs w:val="24"/>
          <w:u w:val="single"/>
        </w:rPr>
        <w:t>Restrictio</w:t>
      </w:r>
      <w:r w:rsidR="00AC02B1" w:rsidRPr="00AC02B1">
        <w:rPr>
          <w:sz w:val="24"/>
          <w:szCs w:val="24"/>
          <w:u w:val="single"/>
        </w:rPr>
        <w:t>ns</w:t>
      </w:r>
      <w:r w:rsidR="008E2A6D">
        <w:rPr>
          <w:sz w:val="24"/>
          <w:szCs w:val="24"/>
          <w:u w:val="single"/>
        </w:rPr>
        <w:t xml:space="preserve"> on Non-site-built</w:t>
      </w:r>
      <w:r w:rsidR="00AC02B1" w:rsidRPr="00AC02B1">
        <w:rPr>
          <w:sz w:val="24"/>
          <w:szCs w:val="24"/>
          <w:u w:val="single"/>
        </w:rPr>
        <w:t xml:space="preserve"> Homes</w:t>
      </w:r>
      <w:r w:rsidR="009B1D0B">
        <w:rPr>
          <w:sz w:val="24"/>
          <w:szCs w:val="24"/>
        </w:rPr>
        <w:t>. No old</w:t>
      </w:r>
      <w:r w:rsidR="008E2A6D">
        <w:rPr>
          <w:sz w:val="24"/>
          <w:szCs w:val="24"/>
        </w:rPr>
        <w:t xml:space="preserve"> houses</w:t>
      </w:r>
      <w:r w:rsidR="009B1D0B">
        <w:rPr>
          <w:sz w:val="24"/>
          <w:szCs w:val="24"/>
        </w:rPr>
        <w:t xml:space="preserve">, </w:t>
      </w:r>
      <w:r w:rsidR="0073438D">
        <w:rPr>
          <w:sz w:val="24"/>
          <w:szCs w:val="24"/>
        </w:rPr>
        <w:t>pre-fabricated homes</w:t>
      </w:r>
      <w:r w:rsidR="009B1D0B">
        <w:rPr>
          <w:sz w:val="24"/>
          <w:szCs w:val="24"/>
        </w:rPr>
        <w:t>,</w:t>
      </w:r>
      <w:r w:rsidR="008E2A6D">
        <w:rPr>
          <w:sz w:val="24"/>
          <w:szCs w:val="24"/>
        </w:rPr>
        <w:t xml:space="preserve"> or modular</w:t>
      </w:r>
      <w:r w:rsidR="0073438D">
        <w:rPr>
          <w:sz w:val="24"/>
          <w:szCs w:val="24"/>
        </w:rPr>
        <w:t xml:space="preserve"> h</w:t>
      </w:r>
      <w:r w:rsidR="008E2A6D">
        <w:rPr>
          <w:sz w:val="24"/>
          <w:szCs w:val="24"/>
        </w:rPr>
        <w:t>omes shall be allowed</w:t>
      </w:r>
      <w:r w:rsidR="0073438D">
        <w:rPr>
          <w:sz w:val="24"/>
          <w:szCs w:val="24"/>
        </w:rPr>
        <w:t>.  Used lumber may be</w:t>
      </w:r>
      <w:r w:rsidR="008E2A6D">
        <w:rPr>
          <w:sz w:val="24"/>
          <w:szCs w:val="24"/>
        </w:rPr>
        <w:t xml:space="preserve"> used for construction only with</w:t>
      </w:r>
      <w:r w:rsidR="0073438D">
        <w:rPr>
          <w:sz w:val="24"/>
          <w:szCs w:val="24"/>
        </w:rPr>
        <w:t xml:space="preserve"> prior written consent of the</w:t>
      </w:r>
      <w:r w:rsidR="009B1D0B">
        <w:rPr>
          <w:sz w:val="24"/>
          <w:szCs w:val="24"/>
        </w:rPr>
        <w:t xml:space="preserve"> ACC</w:t>
      </w:r>
      <w:r w:rsidR="0073438D">
        <w:rPr>
          <w:sz w:val="24"/>
          <w:szCs w:val="24"/>
        </w:rPr>
        <w:t>.</w:t>
      </w:r>
      <w:r w:rsidR="008E2A6D">
        <w:rPr>
          <w:sz w:val="24"/>
          <w:szCs w:val="24"/>
        </w:rPr>
        <w:t xml:space="preserve"> Travel trailers may be parked on Lot if unoccupied and screened from view.</w:t>
      </w:r>
    </w:p>
    <w:p w14:paraId="5D6FDFC6" w14:textId="19986652" w:rsidR="0073438D" w:rsidRDefault="0073438D" w:rsidP="005E147B">
      <w:pPr>
        <w:rPr>
          <w:sz w:val="24"/>
          <w:szCs w:val="24"/>
        </w:rPr>
      </w:pPr>
      <w:r>
        <w:rPr>
          <w:sz w:val="24"/>
          <w:szCs w:val="24"/>
        </w:rPr>
        <w:t xml:space="preserve">8.  </w:t>
      </w:r>
      <w:r w:rsidRPr="0073438D">
        <w:rPr>
          <w:sz w:val="24"/>
          <w:szCs w:val="24"/>
          <w:u w:val="single"/>
        </w:rPr>
        <w:t>Septic Tank Systems</w:t>
      </w:r>
      <w:r w:rsidR="00061842">
        <w:rPr>
          <w:sz w:val="24"/>
          <w:szCs w:val="24"/>
        </w:rPr>
        <w:t>.  All</w:t>
      </w:r>
      <w:r w:rsidR="008E2A6D">
        <w:rPr>
          <w:sz w:val="24"/>
          <w:szCs w:val="24"/>
        </w:rPr>
        <w:t xml:space="preserve"> septic</w:t>
      </w:r>
      <w:r>
        <w:rPr>
          <w:sz w:val="24"/>
          <w:szCs w:val="24"/>
        </w:rPr>
        <w:t xml:space="preserve"> system</w:t>
      </w:r>
      <w:r w:rsidR="00061842">
        <w:rPr>
          <w:sz w:val="24"/>
          <w:szCs w:val="24"/>
        </w:rPr>
        <w:t>s</w:t>
      </w:r>
      <w:r>
        <w:rPr>
          <w:sz w:val="24"/>
          <w:szCs w:val="24"/>
        </w:rPr>
        <w:t xml:space="preserve"> shall be in accordance with </w:t>
      </w:r>
      <w:r w:rsidR="008E2A6D">
        <w:rPr>
          <w:sz w:val="24"/>
          <w:szCs w:val="24"/>
        </w:rPr>
        <w:t xml:space="preserve">Uvalde </w:t>
      </w:r>
      <w:r w:rsidR="008E6169">
        <w:rPr>
          <w:sz w:val="24"/>
          <w:szCs w:val="24"/>
        </w:rPr>
        <w:t xml:space="preserve">City </w:t>
      </w:r>
      <w:r w:rsidR="008E2A6D">
        <w:rPr>
          <w:sz w:val="24"/>
          <w:szCs w:val="24"/>
        </w:rPr>
        <w:t xml:space="preserve">County </w:t>
      </w:r>
      <w:r w:rsidR="002E15E3">
        <w:rPr>
          <w:sz w:val="24"/>
          <w:szCs w:val="24"/>
        </w:rPr>
        <w:t xml:space="preserve">Health Department </w:t>
      </w:r>
      <w:r w:rsidR="008E2A6D">
        <w:rPr>
          <w:sz w:val="24"/>
          <w:szCs w:val="24"/>
        </w:rPr>
        <w:t xml:space="preserve">regulations. </w:t>
      </w:r>
      <w:r>
        <w:rPr>
          <w:sz w:val="24"/>
          <w:szCs w:val="24"/>
        </w:rPr>
        <w:t>Written certif</w:t>
      </w:r>
      <w:r w:rsidR="00AB7868">
        <w:rPr>
          <w:sz w:val="24"/>
          <w:szCs w:val="24"/>
        </w:rPr>
        <w:t xml:space="preserve">ication </w:t>
      </w:r>
      <w:r w:rsidR="00061842">
        <w:rPr>
          <w:sz w:val="24"/>
          <w:szCs w:val="24"/>
        </w:rPr>
        <w:t>from Uvalde County</w:t>
      </w:r>
      <w:r>
        <w:rPr>
          <w:sz w:val="24"/>
          <w:szCs w:val="24"/>
        </w:rPr>
        <w:t xml:space="preserve"> shall be presented to Develope</w:t>
      </w:r>
      <w:r w:rsidR="008E2A6D">
        <w:rPr>
          <w:sz w:val="24"/>
          <w:szCs w:val="24"/>
        </w:rPr>
        <w:t>r by Lot</w:t>
      </w:r>
      <w:r w:rsidR="00061842">
        <w:rPr>
          <w:sz w:val="24"/>
          <w:szCs w:val="24"/>
        </w:rPr>
        <w:t xml:space="preserve"> o</w:t>
      </w:r>
      <w:r w:rsidR="008E2A6D">
        <w:rPr>
          <w:sz w:val="24"/>
          <w:szCs w:val="24"/>
        </w:rPr>
        <w:t>wner</w:t>
      </w:r>
      <w:r w:rsidR="00061842">
        <w:rPr>
          <w:sz w:val="24"/>
          <w:szCs w:val="24"/>
        </w:rPr>
        <w:t xml:space="preserve"> prior to o</w:t>
      </w:r>
      <w:r>
        <w:rPr>
          <w:sz w:val="24"/>
          <w:szCs w:val="24"/>
        </w:rPr>
        <w:t>wner’s occupancy of a</w:t>
      </w:r>
      <w:r w:rsidR="00AB7868">
        <w:rPr>
          <w:sz w:val="24"/>
          <w:szCs w:val="24"/>
        </w:rPr>
        <w:t>ny improvements</w:t>
      </w:r>
      <w:r>
        <w:rPr>
          <w:sz w:val="24"/>
          <w:szCs w:val="24"/>
        </w:rPr>
        <w:t>.</w:t>
      </w:r>
    </w:p>
    <w:p w14:paraId="414E66F4" w14:textId="45526A5B" w:rsidR="002B52A0" w:rsidRDefault="002B52A0" w:rsidP="005E147B">
      <w:pPr>
        <w:rPr>
          <w:sz w:val="24"/>
          <w:szCs w:val="24"/>
        </w:rPr>
      </w:pPr>
      <w:r>
        <w:rPr>
          <w:sz w:val="24"/>
          <w:szCs w:val="24"/>
        </w:rPr>
        <w:t xml:space="preserve">9.  </w:t>
      </w:r>
      <w:r w:rsidRPr="002B52A0">
        <w:rPr>
          <w:sz w:val="24"/>
          <w:szCs w:val="24"/>
          <w:u w:val="single"/>
        </w:rPr>
        <w:t>Drainage Structures</w:t>
      </w:r>
      <w:r>
        <w:rPr>
          <w:sz w:val="24"/>
          <w:szCs w:val="24"/>
        </w:rPr>
        <w:t xml:space="preserve">.  Drainage Structures under private driveways shall </w:t>
      </w:r>
      <w:r w:rsidR="00061842">
        <w:rPr>
          <w:sz w:val="24"/>
          <w:szCs w:val="24"/>
        </w:rPr>
        <w:t xml:space="preserve">not block the free flow of water. </w:t>
      </w:r>
    </w:p>
    <w:p w14:paraId="4B9746C1" w14:textId="3FFD4965" w:rsidR="002B52A0" w:rsidRDefault="002B52A0" w:rsidP="005E147B">
      <w:pPr>
        <w:rPr>
          <w:sz w:val="24"/>
          <w:szCs w:val="24"/>
        </w:rPr>
      </w:pPr>
      <w:r>
        <w:rPr>
          <w:sz w:val="24"/>
          <w:szCs w:val="24"/>
        </w:rPr>
        <w:t xml:space="preserve">10.  </w:t>
      </w:r>
      <w:r w:rsidRPr="002B52A0">
        <w:rPr>
          <w:sz w:val="24"/>
          <w:szCs w:val="24"/>
          <w:u w:val="single"/>
        </w:rPr>
        <w:t>Toxic Substances</w:t>
      </w:r>
      <w:r>
        <w:rPr>
          <w:sz w:val="24"/>
          <w:szCs w:val="24"/>
        </w:rPr>
        <w:t>.  The</w:t>
      </w:r>
      <w:r w:rsidR="00061842">
        <w:rPr>
          <w:sz w:val="24"/>
          <w:szCs w:val="24"/>
        </w:rPr>
        <w:t xml:space="preserve"> ACC</w:t>
      </w:r>
      <w:r>
        <w:rPr>
          <w:sz w:val="24"/>
          <w:szCs w:val="24"/>
        </w:rPr>
        <w:t xml:space="preserve"> shall have the right to forbid or impose restrictions on the storage and application of toxic substances, including but not limited to, herbicides, pesticides, etc., which are or might be unsafe or hazardous to any person, property or the environment.</w:t>
      </w:r>
    </w:p>
    <w:p w14:paraId="51572A97" w14:textId="150ABD6F" w:rsidR="002B52A0" w:rsidRDefault="002B52A0" w:rsidP="005E147B">
      <w:pPr>
        <w:rPr>
          <w:sz w:val="24"/>
          <w:szCs w:val="24"/>
        </w:rPr>
      </w:pPr>
      <w:r>
        <w:rPr>
          <w:sz w:val="24"/>
          <w:szCs w:val="24"/>
        </w:rPr>
        <w:t xml:space="preserve">11.  </w:t>
      </w:r>
      <w:r w:rsidRPr="002B52A0">
        <w:rPr>
          <w:sz w:val="24"/>
          <w:szCs w:val="24"/>
          <w:u w:val="single"/>
        </w:rPr>
        <w:t>Cutting Down of Trees</w:t>
      </w:r>
      <w:r>
        <w:rPr>
          <w:sz w:val="24"/>
          <w:szCs w:val="24"/>
        </w:rPr>
        <w:t xml:space="preserve">.  Trees which are 6” or larger in diameter shall not be cut down without the prior written permission of the </w:t>
      </w:r>
      <w:bookmarkStart w:id="5" w:name="_Hlk120096631"/>
      <w:r>
        <w:rPr>
          <w:sz w:val="24"/>
          <w:szCs w:val="24"/>
        </w:rPr>
        <w:t>A</w:t>
      </w:r>
      <w:bookmarkEnd w:id="5"/>
      <w:r w:rsidR="00061842">
        <w:rPr>
          <w:sz w:val="24"/>
          <w:szCs w:val="24"/>
        </w:rPr>
        <w:t>CC</w:t>
      </w:r>
      <w:r>
        <w:rPr>
          <w:sz w:val="24"/>
          <w:szCs w:val="24"/>
        </w:rPr>
        <w:t>.</w:t>
      </w:r>
    </w:p>
    <w:p w14:paraId="3EFBB410" w14:textId="0BB5D2F2" w:rsidR="002B52A0" w:rsidRDefault="002B52A0" w:rsidP="005E147B">
      <w:pPr>
        <w:rPr>
          <w:sz w:val="24"/>
          <w:szCs w:val="24"/>
        </w:rPr>
      </w:pPr>
      <w:r>
        <w:rPr>
          <w:sz w:val="24"/>
          <w:szCs w:val="24"/>
        </w:rPr>
        <w:t xml:space="preserve">12.  </w:t>
      </w:r>
      <w:r w:rsidRPr="00863B8C">
        <w:rPr>
          <w:sz w:val="24"/>
          <w:szCs w:val="24"/>
          <w:u w:val="single"/>
        </w:rPr>
        <w:t>Outside Toilets</w:t>
      </w:r>
      <w:r>
        <w:rPr>
          <w:sz w:val="24"/>
          <w:szCs w:val="24"/>
        </w:rPr>
        <w:t xml:space="preserve">.  No Outside toilet shall be </w:t>
      </w:r>
      <w:r w:rsidR="00863B8C">
        <w:rPr>
          <w:sz w:val="24"/>
          <w:szCs w:val="24"/>
        </w:rPr>
        <w:t>permitted</w:t>
      </w:r>
      <w:r>
        <w:rPr>
          <w:sz w:val="24"/>
          <w:szCs w:val="24"/>
        </w:rPr>
        <w:t xml:space="preserve"> on any lot, with the exception of portable toilets during construction.</w:t>
      </w:r>
    </w:p>
    <w:p w14:paraId="6589D8C6" w14:textId="62344DB8" w:rsidR="002B52A0" w:rsidRDefault="002B52A0" w:rsidP="005E147B">
      <w:pPr>
        <w:rPr>
          <w:sz w:val="24"/>
          <w:szCs w:val="24"/>
        </w:rPr>
      </w:pPr>
      <w:r>
        <w:rPr>
          <w:sz w:val="24"/>
          <w:szCs w:val="24"/>
        </w:rPr>
        <w:t xml:space="preserve">13.  </w:t>
      </w:r>
      <w:r w:rsidRPr="00863B8C">
        <w:rPr>
          <w:sz w:val="24"/>
          <w:szCs w:val="24"/>
          <w:u w:val="single"/>
        </w:rPr>
        <w:t>Animals</w:t>
      </w:r>
      <w:r>
        <w:rPr>
          <w:sz w:val="24"/>
          <w:szCs w:val="24"/>
        </w:rPr>
        <w:t>.  The following ani</w:t>
      </w:r>
      <w:r w:rsidR="00AB7868">
        <w:rPr>
          <w:sz w:val="24"/>
          <w:szCs w:val="24"/>
        </w:rPr>
        <w:t xml:space="preserve">mals may be kept on any </w:t>
      </w:r>
      <w:r w:rsidR="008E6169">
        <w:rPr>
          <w:sz w:val="24"/>
          <w:szCs w:val="24"/>
        </w:rPr>
        <w:t>L</w:t>
      </w:r>
      <w:r w:rsidR="00AB7868">
        <w:rPr>
          <w:sz w:val="24"/>
          <w:szCs w:val="24"/>
        </w:rPr>
        <w:t>ot:</w:t>
      </w:r>
      <w:r>
        <w:rPr>
          <w:sz w:val="24"/>
          <w:szCs w:val="24"/>
        </w:rPr>
        <w:t xml:space="preserve"> </w:t>
      </w:r>
      <w:r w:rsidR="00863B8C">
        <w:rPr>
          <w:sz w:val="24"/>
          <w:szCs w:val="24"/>
        </w:rPr>
        <w:t>ordinary</w:t>
      </w:r>
      <w:r>
        <w:rPr>
          <w:sz w:val="24"/>
          <w:szCs w:val="24"/>
        </w:rPr>
        <w:t xml:space="preserve"> hous</w:t>
      </w:r>
      <w:r w:rsidR="00863B8C">
        <w:rPr>
          <w:sz w:val="24"/>
          <w:szCs w:val="24"/>
        </w:rPr>
        <w:t>eh</w:t>
      </w:r>
      <w:r w:rsidR="00AB7868">
        <w:rPr>
          <w:sz w:val="24"/>
          <w:szCs w:val="24"/>
        </w:rPr>
        <w:t>old pets and</w:t>
      </w:r>
      <w:r>
        <w:rPr>
          <w:sz w:val="24"/>
          <w:szCs w:val="24"/>
        </w:rPr>
        <w:t xml:space="preserve"> animals for 4-H or </w:t>
      </w:r>
      <w:r w:rsidR="00863B8C">
        <w:rPr>
          <w:sz w:val="24"/>
          <w:szCs w:val="24"/>
        </w:rPr>
        <w:t>Future Farmers purposes as spe</w:t>
      </w:r>
      <w:r w:rsidR="002E15E3">
        <w:rPr>
          <w:sz w:val="24"/>
          <w:szCs w:val="24"/>
        </w:rPr>
        <w:t>cified in #14 below.  There shall</w:t>
      </w:r>
      <w:r w:rsidR="00863B8C">
        <w:rPr>
          <w:sz w:val="24"/>
          <w:szCs w:val="24"/>
        </w:rPr>
        <w:t xml:space="preserve"> be </w:t>
      </w:r>
      <w:r w:rsidR="002E15E3">
        <w:rPr>
          <w:sz w:val="24"/>
          <w:szCs w:val="24"/>
        </w:rPr>
        <w:t xml:space="preserve">no </w:t>
      </w:r>
      <w:r w:rsidR="00863B8C">
        <w:rPr>
          <w:sz w:val="24"/>
          <w:szCs w:val="24"/>
        </w:rPr>
        <w:t>more than (2) two large animals on any lot.  No swine are allowed.</w:t>
      </w:r>
    </w:p>
    <w:p w14:paraId="1A9BD875" w14:textId="37D664FE" w:rsidR="0073438D" w:rsidRDefault="00863B8C" w:rsidP="005E147B">
      <w:pPr>
        <w:rPr>
          <w:sz w:val="24"/>
          <w:szCs w:val="24"/>
        </w:rPr>
      </w:pPr>
      <w:r>
        <w:rPr>
          <w:sz w:val="24"/>
          <w:szCs w:val="24"/>
        </w:rPr>
        <w:t xml:space="preserve">14.  </w:t>
      </w:r>
      <w:r w:rsidRPr="00863B8C">
        <w:rPr>
          <w:sz w:val="24"/>
          <w:szCs w:val="24"/>
          <w:u w:val="single"/>
        </w:rPr>
        <w:t>Animals for 4-H or Future Farmers Purposes</w:t>
      </w:r>
      <w:r>
        <w:rPr>
          <w:sz w:val="24"/>
          <w:szCs w:val="24"/>
        </w:rPr>
        <w:t>.  If any member of an Owner’s famil</w:t>
      </w:r>
      <w:r w:rsidR="002E15E3">
        <w:rPr>
          <w:sz w:val="24"/>
          <w:szCs w:val="24"/>
        </w:rPr>
        <w:t xml:space="preserve">y is </w:t>
      </w:r>
      <w:proofErr w:type="gramStart"/>
      <w:r>
        <w:rPr>
          <w:sz w:val="24"/>
          <w:szCs w:val="24"/>
        </w:rPr>
        <w:t>a  member</w:t>
      </w:r>
      <w:proofErr w:type="gramEnd"/>
      <w:r>
        <w:rPr>
          <w:sz w:val="24"/>
          <w:szCs w:val="24"/>
        </w:rPr>
        <w:t xml:space="preserve"> </w:t>
      </w:r>
      <w:r w:rsidR="00061842">
        <w:rPr>
          <w:sz w:val="24"/>
          <w:szCs w:val="24"/>
        </w:rPr>
        <w:t>of</w:t>
      </w:r>
      <w:r>
        <w:rPr>
          <w:sz w:val="24"/>
          <w:szCs w:val="24"/>
        </w:rPr>
        <w:t xml:space="preserve"> 4-H or Future Farmers of America, then </w:t>
      </w:r>
      <w:r w:rsidR="00061842">
        <w:rPr>
          <w:sz w:val="24"/>
          <w:szCs w:val="24"/>
        </w:rPr>
        <w:t>a maximum of three animals per</w:t>
      </w:r>
      <w:r>
        <w:rPr>
          <w:sz w:val="24"/>
          <w:szCs w:val="24"/>
        </w:rPr>
        <w:t xml:space="preserve"> member shall be permitted for the purpose of raising such animals for competition or as part of a</w:t>
      </w:r>
      <w:r w:rsidR="00061842">
        <w:rPr>
          <w:sz w:val="24"/>
          <w:szCs w:val="24"/>
        </w:rPr>
        <w:t xml:space="preserve"> club project, provided that the facilities</w:t>
      </w:r>
      <w:r>
        <w:rPr>
          <w:sz w:val="24"/>
          <w:szCs w:val="24"/>
        </w:rPr>
        <w:t xml:space="preserve"> be kept</w:t>
      </w:r>
      <w:r w:rsidR="00061842">
        <w:rPr>
          <w:sz w:val="24"/>
          <w:szCs w:val="24"/>
        </w:rPr>
        <w:t xml:space="preserve"> clean.</w:t>
      </w:r>
    </w:p>
    <w:p w14:paraId="4AD13C27" w14:textId="539C2214" w:rsidR="0031024F" w:rsidRDefault="0031024F" w:rsidP="005E147B">
      <w:pPr>
        <w:rPr>
          <w:sz w:val="24"/>
          <w:szCs w:val="24"/>
        </w:rPr>
      </w:pPr>
      <w:r>
        <w:rPr>
          <w:sz w:val="24"/>
          <w:szCs w:val="24"/>
        </w:rPr>
        <w:t xml:space="preserve">15.  </w:t>
      </w:r>
      <w:r w:rsidRPr="00A85EA8">
        <w:rPr>
          <w:sz w:val="24"/>
          <w:szCs w:val="24"/>
          <w:u w:val="single"/>
        </w:rPr>
        <w:t>Fences</w:t>
      </w:r>
      <w:r>
        <w:rPr>
          <w:sz w:val="24"/>
          <w:szCs w:val="24"/>
        </w:rPr>
        <w:t>.  Fences should be maintained and kep</w:t>
      </w:r>
      <w:r w:rsidR="00061842">
        <w:rPr>
          <w:sz w:val="24"/>
          <w:szCs w:val="24"/>
        </w:rPr>
        <w:t xml:space="preserve">t in </w:t>
      </w:r>
      <w:r w:rsidR="00DB5CF6">
        <w:rPr>
          <w:sz w:val="24"/>
          <w:szCs w:val="24"/>
        </w:rPr>
        <w:t>good order.  All f</w:t>
      </w:r>
      <w:r w:rsidR="00061842">
        <w:rPr>
          <w:sz w:val="24"/>
          <w:szCs w:val="24"/>
        </w:rPr>
        <w:t>encing shall</w:t>
      </w:r>
      <w:r>
        <w:rPr>
          <w:sz w:val="24"/>
          <w:szCs w:val="24"/>
        </w:rPr>
        <w:t xml:space="preserve"> be approved by the</w:t>
      </w:r>
      <w:r w:rsidR="00DB5CF6">
        <w:rPr>
          <w:sz w:val="24"/>
          <w:szCs w:val="24"/>
        </w:rPr>
        <w:t xml:space="preserve"> ACC.  No chain-</w:t>
      </w:r>
      <w:r>
        <w:rPr>
          <w:sz w:val="24"/>
          <w:szCs w:val="24"/>
        </w:rPr>
        <w:t>link or p</w:t>
      </w:r>
      <w:r w:rsidR="00DB5CF6">
        <w:rPr>
          <w:sz w:val="24"/>
          <w:szCs w:val="24"/>
        </w:rPr>
        <w:t>rivacy fences shall be allowed along the roads or in front of</w:t>
      </w:r>
      <w:r>
        <w:rPr>
          <w:sz w:val="24"/>
          <w:szCs w:val="24"/>
        </w:rPr>
        <w:t xml:space="preserve"> residence</w:t>
      </w:r>
      <w:r w:rsidR="00DB5CF6">
        <w:rPr>
          <w:sz w:val="24"/>
          <w:szCs w:val="24"/>
        </w:rPr>
        <w:t>s</w:t>
      </w:r>
      <w:r>
        <w:rPr>
          <w:sz w:val="24"/>
          <w:szCs w:val="24"/>
        </w:rPr>
        <w:t>.</w:t>
      </w:r>
      <w:r w:rsidR="00DB5CF6">
        <w:rPr>
          <w:sz w:val="24"/>
          <w:szCs w:val="24"/>
        </w:rPr>
        <w:t xml:space="preserve"> Pasture fencing shall be allowed to the rear and sides of the house if kept further back on the lot than the front of the house. </w:t>
      </w:r>
    </w:p>
    <w:p w14:paraId="1AE3AF8C" w14:textId="2C210CE6" w:rsidR="0031024F" w:rsidRDefault="0031024F" w:rsidP="005E147B">
      <w:pPr>
        <w:rPr>
          <w:sz w:val="24"/>
          <w:szCs w:val="24"/>
        </w:rPr>
      </w:pPr>
      <w:r>
        <w:rPr>
          <w:sz w:val="24"/>
          <w:szCs w:val="24"/>
        </w:rPr>
        <w:t xml:space="preserve">16.  </w:t>
      </w:r>
      <w:r w:rsidRPr="00A85EA8">
        <w:rPr>
          <w:sz w:val="24"/>
          <w:szCs w:val="24"/>
          <w:u w:val="single"/>
        </w:rPr>
        <w:t>Nuisance</w:t>
      </w:r>
      <w:r>
        <w:rPr>
          <w:sz w:val="24"/>
          <w:szCs w:val="24"/>
        </w:rPr>
        <w:t xml:space="preserve">.  No part </w:t>
      </w:r>
      <w:r w:rsidR="00DB5CF6">
        <w:rPr>
          <w:sz w:val="24"/>
          <w:szCs w:val="24"/>
        </w:rPr>
        <w:t>of any Lot shall be used for</w:t>
      </w:r>
      <w:r>
        <w:rPr>
          <w:sz w:val="24"/>
          <w:szCs w:val="24"/>
        </w:rPr>
        <w:t xml:space="preserve"> the sal</w:t>
      </w:r>
      <w:r w:rsidR="00A85EA8">
        <w:rPr>
          <w:sz w:val="24"/>
          <w:szCs w:val="24"/>
        </w:rPr>
        <w:t>e</w:t>
      </w:r>
      <w:r>
        <w:rPr>
          <w:sz w:val="24"/>
          <w:szCs w:val="24"/>
        </w:rPr>
        <w:t>,</w:t>
      </w:r>
      <w:r w:rsidR="00DB5CF6">
        <w:rPr>
          <w:sz w:val="24"/>
          <w:szCs w:val="24"/>
        </w:rPr>
        <w:t xml:space="preserve"> display or storage of used automobiles or</w:t>
      </w:r>
      <w:r>
        <w:rPr>
          <w:sz w:val="24"/>
          <w:szCs w:val="24"/>
        </w:rPr>
        <w:t xml:space="preserve"> for any activity that shal</w:t>
      </w:r>
      <w:r w:rsidR="0019485F">
        <w:rPr>
          <w:sz w:val="24"/>
          <w:szCs w:val="24"/>
        </w:rPr>
        <w:t>l constitute a</w:t>
      </w:r>
      <w:r>
        <w:rPr>
          <w:sz w:val="24"/>
          <w:szCs w:val="24"/>
        </w:rPr>
        <w:t xml:space="preserve"> nuisance.  </w:t>
      </w:r>
    </w:p>
    <w:p w14:paraId="4FE0A024" w14:textId="142F93B3" w:rsidR="00A85EA8" w:rsidRDefault="00A85EA8" w:rsidP="005E147B">
      <w:pPr>
        <w:rPr>
          <w:sz w:val="24"/>
          <w:szCs w:val="24"/>
        </w:rPr>
      </w:pPr>
      <w:r>
        <w:rPr>
          <w:sz w:val="24"/>
          <w:szCs w:val="24"/>
        </w:rPr>
        <w:lastRenderedPageBreak/>
        <w:t xml:space="preserve">17.  </w:t>
      </w:r>
      <w:r w:rsidRPr="008A221D">
        <w:rPr>
          <w:sz w:val="24"/>
          <w:szCs w:val="24"/>
          <w:u w:val="single"/>
        </w:rPr>
        <w:t>Annoyance</w:t>
      </w:r>
      <w:r>
        <w:rPr>
          <w:sz w:val="24"/>
          <w:szCs w:val="24"/>
        </w:rPr>
        <w:t>.  No activities shall be carried on upon any Lot which might reasonably be considered as giving annoyance to neighbors of ordinary sensibilities and which might be calculated to reduce the desirabi</w:t>
      </w:r>
      <w:r w:rsidR="0019485F">
        <w:rPr>
          <w:sz w:val="24"/>
          <w:szCs w:val="24"/>
        </w:rPr>
        <w:t>lity of the Property as a residenti</w:t>
      </w:r>
      <w:r>
        <w:rPr>
          <w:sz w:val="24"/>
          <w:szCs w:val="24"/>
        </w:rPr>
        <w:t>al neighborhood, even though such activity may be in the nature of a hobby and not carried on for profit.</w:t>
      </w:r>
    </w:p>
    <w:p w14:paraId="59EEC984" w14:textId="5FB2826A" w:rsidR="00A85EA8" w:rsidRDefault="00A85EA8" w:rsidP="005E147B">
      <w:pPr>
        <w:rPr>
          <w:sz w:val="24"/>
          <w:szCs w:val="24"/>
        </w:rPr>
      </w:pPr>
      <w:r>
        <w:rPr>
          <w:sz w:val="24"/>
          <w:szCs w:val="24"/>
        </w:rPr>
        <w:t xml:space="preserve">18.  </w:t>
      </w:r>
      <w:r w:rsidR="004B07B6" w:rsidRPr="008A221D">
        <w:rPr>
          <w:sz w:val="24"/>
          <w:szCs w:val="24"/>
          <w:u w:val="single"/>
        </w:rPr>
        <w:t>Rubbish and Debris</w:t>
      </w:r>
      <w:r w:rsidR="004B07B6">
        <w:rPr>
          <w:sz w:val="24"/>
          <w:szCs w:val="24"/>
        </w:rPr>
        <w:t xml:space="preserve">.  No rubbish or debris of any kind shall be placed or permitted to accumulate upon any Lot, and no odors shall be permitted to arise there from so as to render any Lot or any portion </w:t>
      </w:r>
      <w:r w:rsidR="008A221D">
        <w:rPr>
          <w:sz w:val="24"/>
          <w:szCs w:val="24"/>
        </w:rPr>
        <w:t>thereof</w:t>
      </w:r>
      <w:r w:rsidR="004B07B6">
        <w:rPr>
          <w:sz w:val="24"/>
          <w:szCs w:val="24"/>
        </w:rPr>
        <w:t xml:space="preserve"> unsanitary, </w:t>
      </w:r>
      <w:r w:rsidR="008A221D">
        <w:rPr>
          <w:sz w:val="24"/>
          <w:szCs w:val="24"/>
        </w:rPr>
        <w:t>unsightly</w:t>
      </w:r>
      <w:r w:rsidR="0019485F">
        <w:rPr>
          <w:sz w:val="24"/>
          <w:szCs w:val="24"/>
        </w:rPr>
        <w:t>, or offensive</w:t>
      </w:r>
      <w:r w:rsidR="004B07B6">
        <w:rPr>
          <w:sz w:val="24"/>
          <w:szCs w:val="24"/>
        </w:rPr>
        <w:t xml:space="preserve"> to any other Lot or to its occup</w:t>
      </w:r>
      <w:r w:rsidR="0019485F">
        <w:rPr>
          <w:sz w:val="24"/>
          <w:szCs w:val="24"/>
        </w:rPr>
        <w:t>ants.  Refuse shall be kept in a covered</w:t>
      </w:r>
      <w:r w:rsidR="004B07B6">
        <w:rPr>
          <w:sz w:val="24"/>
          <w:szCs w:val="24"/>
        </w:rPr>
        <w:t xml:space="preserve"> container and any such container shall be kept within an enclosed structure or appropriately screened from view. </w:t>
      </w:r>
      <w:r w:rsidR="0019485F">
        <w:rPr>
          <w:sz w:val="24"/>
          <w:szCs w:val="24"/>
        </w:rPr>
        <w:t>All</w:t>
      </w:r>
      <w:r w:rsidR="004B07B6">
        <w:rPr>
          <w:sz w:val="24"/>
          <w:szCs w:val="24"/>
        </w:rPr>
        <w:t xml:space="preserve"> </w:t>
      </w:r>
      <w:r w:rsidR="008A221D">
        <w:rPr>
          <w:sz w:val="24"/>
          <w:szCs w:val="24"/>
        </w:rPr>
        <w:t>equipment</w:t>
      </w:r>
      <w:r w:rsidR="004B07B6">
        <w:rPr>
          <w:sz w:val="24"/>
          <w:szCs w:val="24"/>
        </w:rPr>
        <w:t xml:space="preserve"> for the storage and disposal of such materials shall be kept in a clean and sanitary condition</w:t>
      </w:r>
      <w:r w:rsidR="0019485F">
        <w:rPr>
          <w:sz w:val="24"/>
          <w:szCs w:val="24"/>
        </w:rPr>
        <w:t xml:space="preserve">. Trash containers may be set by the road on trash pick-up days. </w:t>
      </w:r>
    </w:p>
    <w:p w14:paraId="3CE9F80E" w14:textId="2AD788DA" w:rsidR="003E3CCA" w:rsidRDefault="008A221D" w:rsidP="005E147B">
      <w:pPr>
        <w:rPr>
          <w:sz w:val="24"/>
          <w:szCs w:val="24"/>
        </w:rPr>
      </w:pPr>
      <w:r>
        <w:rPr>
          <w:sz w:val="24"/>
          <w:szCs w:val="24"/>
        </w:rPr>
        <w:t xml:space="preserve">19.  </w:t>
      </w:r>
      <w:r w:rsidR="003E3CCA" w:rsidRPr="00FF5527">
        <w:rPr>
          <w:sz w:val="24"/>
          <w:szCs w:val="24"/>
          <w:u w:val="single"/>
        </w:rPr>
        <w:t xml:space="preserve">Vehicles, Unsightly Articles, </w:t>
      </w:r>
      <w:r w:rsidR="0019485F">
        <w:rPr>
          <w:sz w:val="24"/>
          <w:szCs w:val="24"/>
          <w:u w:val="single"/>
        </w:rPr>
        <w:t xml:space="preserve">and </w:t>
      </w:r>
      <w:r w:rsidR="003E3CCA" w:rsidRPr="00FF5527">
        <w:rPr>
          <w:sz w:val="24"/>
          <w:szCs w:val="24"/>
          <w:u w:val="single"/>
        </w:rPr>
        <w:t>Screening of Certain Items</w:t>
      </w:r>
      <w:r w:rsidR="003E3CCA">
        <w:rPr>
          <w:sz w:val="24"/>
          <w:szCs w:val="24"/>
        </w:rPr>
        <w:t>.  No article deemed to be unsightly by the</w:t>
      </w:r>
      <w:r w:rsidR="0019485F">
        <w:rPr>
          <w:sz w:val="24"/>
          <w:szCs w:val="24"/>
        </w:rPr>
        <w:t xml:space="preserve"> ACC</w:t>
      </w:r>
      <w:r w:rsidR="003E3CCA">
        <w:rPr>
          <w:sz w:val="24"/>
          <w:szCs w:val="24"/>
        </w:rPr>
        <w:t xml:space="preserve"> shall be permitted to remain on any Lot so as to be visi</w:t>
      </w:r>
      <w:r w:rsidR="0019485F">
        <w:rPr>
          <w:sz w:val="24"/>
          <w:szCs w:val="24"/>
        </w:rPr>
        <w:t>ble from adjoining Lots or roads</w:t>
      </w:r>
      <w:r w:rsidR="00285853">
        <w:rPr>
          <w:sz w:val="24"/>
          <w:szCs w:val="24"/>
        </w:rPr>
        <w:t>.  T</w:t>
      </w:r>
      <w:r w:rsidR="003E3CCA">
        <w:rPr>
          <w:sz w:val="24"/>
          <w:szCs w:val="24"/>
        </w:rPr>
        <w:t>railers, recreational vehic</w:t>
      </w:r>
      <w:r w:rsidR="00285853">
        <w:rPr>
          <w:sz w:val="24"/>
          <w:szCs w:val="24"/>
        </w:rPr>
        <w:t>les,</w:t>
      </w:r>
      <w:r w:rsidR="003E3CCA">
        <w:rPr>
          <w:sz w:val="24"/>
          <w:szCs w:val="24"/>
        </w:rPr>
        <w:t xml:space="preserve"> boats, motorcycles, motor scooters and garden maintenance equipment shall be kept at all times, except when in actual use, in an enclosed struct</w:t>
      </w:r>
      <w:r w:rsidR="00285853">
        <w:rPr>
          <w:sz w:val="24"/>
          <w:szCs w:val="24"/>
        </w:rPr>
        <w:t>ure or screened from view. N</w:t>
      </w:r>
      <w:r w:rsidR="003E3CCA">
        <w:rPr>
          <w:sz w:val="24"/>
          <w:szCs w:val="24"/>
        </w:rPr>
        <w:t>o repair or maintenance wor</w:t>
      </w:r>
      <w:r w:rsidR="00285853">
        <w:rPr>
          <w:sz w:val="24"/>
          <w:szCs w:val="24"/>
        </w:rPr>
        <w:t>k shall be done on them</w:t>
      </w:r>
      <w:r w:rsidR="003E3CCA">
        <w:rPr>
          <w:sz w:val="24"/>
          <w:szCs w:val="24"/>
        </w:rPr>
        <w:t>, or on any automobile (other than minor e</w:t>
      </w:r>
      <w:r w:rsidR="00285853">
        <w:rPr>
          <w:sz w:val="24"/>
          <w:szCs w:val="24"/>
        </w:rPr>
        <w:t>mergency repair)</w:t>
      </w:r>
      <w:r w:rsidR="003E3CCA">
        <w:rPr>
          <w:sz w:val="24"/>
          <w:szCs w:val="24"/>
        </w:rPr>
        <w:t xml:space="preserve"> except in an enclosed gara</w:t>
      </w:r>
      <w:r w:rsidR="00AB7868">
        <w:rPr>
          <w:sz w:val="24"/>
          <w:szCs w:val="24"/>
        </w:rPr>
        <w:t>ge or screened from view</w:t>
      </w:r>
      <w:r w:rsidR="00285853">
        <w:rPr>
          <w:sz w:val="24"/>
          <w:szCs w:val="24"/>
        </w:rPr>
        <w:t>.  Storerooms</w:t>
      </w:r>
      <w:r w:rsidR="00FF5527">
        <w:rPr>
          <w:sz w:val="24"/>
          <w:szCs w:val="24"/>
        </w:rPr>
        <w:t>,</w:t>
      </w:r>
      <w:r w:rsidR="00285853">
        <w:rPr>
          <w:sz w:val="24"/>
          <w:szCs w:val="24"/>
        </w:rPr>
        <w:t xml:space="preserve"> outbuildings,</w:t>
      </w:r>
      <w:r w:rsidR="00FF5527">
        <w:rPr>
          <w:sz w:val="24"/>
          <w:szCs w:val="24"/>
        </w:rPr>
        <w:t xml:space="preserve"> compost piles</w:t>
      </w:r>
      <w:r w:rsidR="00285853">
        <w:rPr>
          <w:sz w:val="24"/>
          <w:szCs w:val="24"/>
        </w:rPr>
        <w:t>,</w:t>
      </w:r>
      <w:r w:rsidR="00FF5527">
        <w:rPr>
          <w:sz w:val="24"/>
          <w:szCs w:val="24"/>
        </w:rPr>
        <w:t xml:space="preserve"> and </w:t>
      </w:r>
      <w:r w:rsidR="00285853">
        <w:rPr>
          <w:sz w:val="24"/>
          <w:szCs w:val="24"/>
        </w:rPr>
        <w:t xml:space="preserve">clotheslines </w:t>
      </w:r>
      <w:r w:rsidR="00FF5527">
        <w:rPr>
          <w:sz w:val="24"/>
          <w:szCs w:val="24"/>
        </w:rPr>
        <w:t>shall be app</w:t>
      </w:r>
      <w:r w:rsidR="00285853">
        <w:rPr>
          <w:sz w:val="24"/>
          <w:szCs w:val="24"/>
        </w:rPr>
        <w:t>ropriately screened from view.  P</w:t>
      </w:r>
      <w:r w:rsidR="00FF5527">
        <w:rPr>
          <w:sz w:val="24"/>
          <w:szCs w:val="24"/>
        </w:rPr>
        <w:t>ropane gas, oil and other exterior tanks, with the e</w:t>
      </w:r>
      <w:r w:rsidR="00285853">
        <w:rPr>
          <w:sz w:val="24"/>
          <w:szCs w:val="24"/>
        </w:rPr>
        <w:t>xception of water</w:t>
      </w:r>
      <w:r w:rsidR="00FF5527">
        <w:rPr>
          <w:sz w:val="24"/>
          <w:szCs w:val="24"/>
        </w:rPr>
        <w:t xml:space="preserve"> tanks, shall be kept within an enclosed structure or permanently screened from view.</w:t>
      </w:r>
    </w:p>
    <w:p w14:paraId="2E97429B" w14:textId="12D9955C" w:rsidR="00FF5527" w:rsidRDefault="00FF5527" w:rsidP="005E147B">
      <w:pPr>
        <w:rPr>
          <w:sz w:val="24"/>
          <w:szCs w:val="24"/>
        </w:rPr>
      </w:pPr>
      <w:r>
        <w:rPr>
          <w:sz w:val="24"/>
          <w:szCs w:val="24"/>
        </w:rPr>
        <w:t xml:space="preserve">20.  </w:t>
      </w:r>
      <w:r w:rsidRPr="005D546A">
        <w:rPr>
          <w:sz w:val="24"/>
          <w:szCs w:val="24"/>
          <w:u w:val="single"/>
        </w:rPr>
        <w:t>Trucks &amp; Machinery</w:t>
      </w:r>
      <w:r>
        <w:rPr>
          <w:sz w:val="24"/>
          <w:szCs w:val="24"/>
        </w:rPr>
        <w:t>.  No tractor-trailer type trucks or dump trucks or other similar large commercial-type trucks or construction machinery or equipment</w:t>
      </w:r>
      <w:r w:rsidR="005D546A">
        <w:rPr>
          <w:sz w:val="24"/>
          <w:szCs w:val="24"/>
        </w:rPr>
        <w:t xml:space="preserve"> shall be parked on any Lot except temporarily while such vehicles are being used in the construction of improvements on such Lots.</w:t>
      </w:r>
    </w:p>
    <w:p w14:paraId="691EE278" w14:textId="6008CE6A" w:rsidR="005D546A" w:rsidRDefault="005D546A" w:rsidP="005E147B">
      <w:pPr>
        <w:rPr>
          <w:sz w:val="24"/>
          <w:szCs w:val="24"/>
        </w:rPr>
      </w:pPr>
      <w:r>
        <w:rPr>
          <w:sz w:val="24"/>
          <w:szCs w:val="24"/>
        </w:rPr>
        <w:t xml:space="preserve">21.  </w:t>
      </w:r>
      <w:r w:rsidRPr="005D546A">
        <w:rPr>
          <w:sz w:val="24"/>
          <w:szCs w:val="24"/>
          <w:u w:val="single"/>
        </w:rPr>
        <w:t>Vehicles Parking on Roads Forbidden</w:t>
      </w:r>
      <w:r>
        <w:rPr>
          <w:sz w:val="24"/>
          <w:szCs w:val="24"/>
        </w:rPr>
        <w:t xml:space="preserve">.  No vehicle of any type shall </w:t>
      </w:r>
      <w:r w:rsidR="00F3154B">
        <w:rPr>
          <w:sz w:val="24"/>
          <w:szCs w:val="24"/>
        </w:rPr>
        <w:t>be parked on the roads or right</w:t>
      </w:r>
      <w:r>
        <w:rPr>
          <w:sz w:val="24"/>
          <w:szCs w:val="24"/>
        </w:rPr>
        <w:t>-of-way within the Property.</w:t>
      </w:r>
    </w:p>
    <w:p w14:paraId="02B9A56F" w14:textId="3C8DE361" w:rsidR="005D546A" w:rsidRDefault="0070099E" w:rsidP="005E147B">
      <w:pPr>
        <w:rPr>
          <w:sz w:val="24"/>
          <w:szCs w:val="24"/>
        </w:rPr>
      </w:pPr>
      <w:r>
        <w:rPr>
          <w:sz w:val="24"/>
          <w:szCs w:val="24"/>
        </w:rPr>
        <w:t xml:space="preserve">22.  </w:t>
      </w:r>
      <w:r w:rsidRPr="00014AA9">
        <w:rPr>
          <w:sz w:val="24"/>
          <w:szCs w:val="24"/>
          <w:u w:val="single"/>
        </w:rPr>
        <w:t>Signs</w:t>
      </w:r>
      <w:r>
        <w:rPr>
          <w:sz w:val="24"/>
          <w:szCs w:val="24"/>
        </w:rPr>
        <w:t>.  No signs of any kind shall be displayed for public view on any Lot except for one (1) profession</w:t>
      </w:r>
      <w:r w:rsidR="00F3154B">
        <w:rPr>
          <w:sz w:val="24"/>
          <w:szCs w:val="24"/>
        </w:rPr>
        <w:t xml:space="preserve">al sign of not more than </w:t>
      </w:r>
      <w:r w:rsidR="008E6169">
        <w:rPr>
          <w:sz w:val="24"/>
          <w:szCs w:val="24"/>
        </w:rPr>
        <w:t>six</w:t>
      </w:r>
      <w:r>
        <w:rPr>
          <w:sz w:val="24"/>
          <w:szCs w:val="24"/>
        </w:rPr>
        <w:t xml:space="preserve"> square feet in area, </w:t>
      </w:r>
      <w:r w:rsidR="00F3154B">
        <w:rPr>
          <w:sz w:val="24"/>
          <w:szCs w:val="24"/>
        </w:rPr>
        <w:t>which advertises the Lot for s</w:t>
      </w:r>
      <w:r>
        <w:rPr>
          <w:sz w:val="24"/>
          <w:szCs w:val="24"/>
        </w:rPr>
        <w:t xml:space="preserve">ale or rent.  All merchandising, advertising, and sales programs within the subdivision shall be </w:t>
      </w:r>
      <w:r w:rsidR="00AB7868">
        <w:rPr>
          <w:sz w:val="24"/>
          <w:szCs w:val="24"/>
        </w:rPr>
        <w:t>subject to approval by ACC</w:t>
      </w:r>
      <w:r>
        <w:rPr>
          <w:sz w:val="24"/>
          <w:szCs w:val="24"/>
        </w:rPr>
        <w:t xml:space="preserve"> and shall be in conformity with general marketing plan of the subdivision.</w:t>
      </w:r>
    </w:p>
    <w:p w14:paraId="69F14932" w14:textId="348E6828" w:rsidR="0070099E" w:rsidRDefault="0070099E" w:rsidP="005E147B">
      <w:pPr>
        <w:rPr>
          <w:sz w:val="24"/>
          <w:szCs w:val="24"/>
        </w:rPr>
      </w:pPr>
      <w:r>
        <w:rPr>
          <w:sz w:val="24"/>
          <w:szCs w:val="24"/>
        </w:rPr>
        <w:t>23</w:t>
      </w:r>
      <w:r w:rsidRPr="00014AA9">
        <w:rPr>
          <w:sz w:val="24"/>
          <w:szCs w:val="24"/>
        </w:rPr>
        <w:t xml:space="preserve">.  </w:t>
      </w:r>
      <w:r w:rsidRPr="00014AA9">
        <w:rPr>
          <w:sz w:val="24"/>
          <w:szCs w:val="24"/>
          <w:u w:val="single"/>
        </w:rPr>
        <w:t>Explosives, Fires</w:t>
      </w:r>
      <w:r w:rsidR="00F3154B">
        <w:rPr>
          <w:sz w:val="24"/>
          <w:szCs w:val="24"/>
          <w:u w:val="single"/>
        </w:rPr>
        <w:t>,</w:t>
      </w:r>
      <w:r w:rsidRPr="00014AA9">
        <w:rPr>
          <w:sz w:val="24"/>
          <w:szCs w:val="24"/>
          <w:u w:val="single"/>
        </w:rPr>
        <w:t xml:space="preserve"> and Hunting</w:t>
      </w:r>
      <w:r>
        <w:rPr>
          <w:sz w:val="24"/>
          <w:szCs w:val="24"/>
        </w:rPr>
        <w:t xml:space="preserve">.  </w:t>
      </w:r>
      <w:r w:rsidR="00F3154B">
        <w:rPr>
          <w:sz w:val="24"/>
          <w:szCs w:val="24"/>
        </w:rPr>
        <w:t xml:space="preserve">No hunting shall be allowed on any Lot. </w:t>
      </w:r>
      <w:r>
        <w:rPr>
          <w:sz w:val="24"/>
          <w:szCs w:val="24"/>
        </w:rPr>
        <w:t>No explosives shall be discharged on any Lot.  N</w:t>
      </w:r>
      <w:r w:rsidR="00F3154B">
        <w:rPr>
          <w:sz w:val="24"/>
          <w:szCs w:val="24"/>
        </w:rPr>
        <w:t>o open fires shall be</w:t>
      </w:r>
      <w:r>
        <w:rPr>
          <w:sz w:val="24"/>
          <w:szCs w:val="24"/>
        </w:rPr>
        <w:t xml:space="preserve"> permitted on </w:t>
      </w:r>
      <w:r w:rsidR="00F3154B">
        <w:rPr>
          <w:sz w:val="24"/>
          <w:szCs w:val="24"/>
        </w:rPr>
        <w:t xml:space="preserve">Lots of less than two acres. Brush fires shall be allowed on larger lots only with prior notice given to the City of Uvalde Fire Department. </w:t>
      </w:r>
    </w:p>
    <w:p w14:paraId="3F6E688E" w14:textId="129AE6B0" w:rsidR="00AB7868" w:rsidRDefault="00014AA9" w:rsidP="005E147B">
      <w:pPr>
        <w:rPr>
          <w:sz w:val="24"/>
          <w:szCs w:val="24"/>
        </w:rPr>
      </w:pPr>
      <w:r>
        <w:rPr>
          <w:sz w:val="24"/>
          <w:szCs w:val="24"/>
        </w:rPr>
        <w:t xml:space="preserve">24.  </w:t>
      </w:r>
      <w:r w:rsidRPr="00014AA9">
        <w:rPr>
          <w:sz w:val="24"/>
          <w:szCs w:val="24"/>
          <w:u w:val="single"/>
        </w:rPr>
        <w:t>Non-Discrimination</w:t>
      </w:r>
      <w:r w:rsidR="00C853FD">
        <w:rPr>
          <w:sz w:val="24"/>
          <w:szCs w:val="24"/>
        </w:rPr>
        <w:t>.  The ACC</w:t>
      </w:r>
      <w:r>
        <w:rPr>
          <w:sz w:val="24"/>
          <w:szCs w:val="24"/>
        </w:rPr>
        <w:t xml:space="preserve"> </w:t>
      </w:r>
      <w:r w:rsidR="00C853FD">
        <w:rPr>
          <w:sz w:val="24"/>
          <w:szCs w:val="24"/>
        </w:rPr>
        <w:t xml:space="preserve">shall be non-discriminatory. </w:t>
      </w:r>
    </w:p>
    <w:p w14:paraId="53FD2E07" w14:textId="32DBA526" w:rsidR="00014AA9" w:rsidRDefault="00014AA9" w:rsidP="005E147B">
      <w:pPr>
        <w:rPr>
          <w:sz w:val="24"/>
          <w:szCs w:val="24"/>
        </w:rPr>
      </w:pPr>
    </w:p>
    <w:p w14:paraId="1171333F" w14:textId="77777777" w:rsidR="00D17A7A" w:rsidRDefault="00014AA9" w:rsidP="00D17A7A">
      <w:pPr>
        <w:spacing w:after="0"/>
        <w:jc w:val="center"/>
        <w:rPr>
          <w:sz w:val="24"/>
          <w:szCs w:val="24"/>
        </w:rPr>
      </w:pPr>
      <w:r>
        <w:rPr>
          <w:sz w:val="24"/>
          <w:szCs w:val="24"/>
        </w:rPr>
        <w:lastRenderedPageBreak/>
        <w:t>ARTICLE V</w:t>
      </w:r>
    </w:p>
    <w:p w14:paraId="5ABF4548" w14:textId="3EC7BDA5" w:rsidR="00014AA9" w:rsidRDefault="00014AA9" w:rsidP="00D17A7A">
      <w:pPr>
        <w:spacing w:after="0"/>
        <w:jc w:val="center"/>
        <w:rPr>
          <w:sz w:val="24"/>
          <w:szCs w:val="24"/>
        </w:rPr>
      </w:pPr>
      <w:r>
        <w:rPr>
          <w:sz w:val="24"/>
          <w:szCs w:val="24"/>
        </w:rPr>
        <w:t>MAINTENANCE AND REPAIRS</w:t>
      </w:r>
    </w:p>
    <w:p w14:paraId="0FC340E8" w14:textId="77777777" w:rsidR="00D17A7A" w:rsidRDefault="00D17A7A" w:rsidP="00D17A7A">
      <w:pPr>
        <w:spacing w:after="0"/>
        <w:jc w:val="center"/>
        <w:rPr>
          <w:sz w:val="24"/>
          <w:szCs w:val="24"/>
        </w:rPr>
      </w:pPr>
    </w:p>
    <w:p w14:paraId="39D57E56" w14:textId="25E21C96" w:rsidR="00783294" w:rsidRDefault="00783294" w:rsidP="005E147B">
      <w:pPr>
        <w:rPr>
          <w:sz w:val="24"/>
          <w:szCs w:val="24"/>
        </w:rPr>
      </w:pPr>
      <w:r>
        <w:rPr>
          <w:sz w:val="24"/>
          <w:szCs w:val="24"/>
        </w:rPr>
        <w:t xml:space="preserve">1.  </w:t>
      </w:r>
      <w:r w:rsidRPr="00783294">
        <w:rPr>
          <w:sz w:val="24"/>
          <w:szCs w:val="24"/>
          <w:u w:val="single"/>
        </w:rPr>
        <w:t>Maintenance by Owners</w:t>
      </w:r>
      <w:r>
        <w:rPr>
          <w:sz w:val="24"/>
          <w:szCs w:val="24"/>
        </w:rPr>
        <w:t>.  The Owner shall maintain and keep in repair the following: g</w:t>
      </w:r>
      <w:r w:rsidR="00C853FD">
        <w:rPr>
          <w:sz w:val="24"/>
          <w:szCs w:val="24"/>
        </w:rPr>
        <w:t xml:space="preserve">utters, and downspouts, </w:t>
      </w:r>
      <w:r>
        <w:rPr>
          <w:sz w:val="24"/>
          <w:szCs w:val="24"/>
        </w:rPr>
        <w:t>exterior building surface</w:t>
      </w:r>
      <w:r w:rsidR="00C853FD">
        <w:rPr>
          <w:sz w:val="24"/>
          <w:szCs w:val="24"/>
        </w:rPr>
        <w:t>s, fences,</w:t>
      </w:r>
      <w:r>
        <w:rPr>
          <w:sz w:val="24"/>
          <w:szCs w:val="24"/>
        </w:rPr>
        <w:t xml:space="preserve"> landscaping, walks, glass surf</w:t>
      </w:r>
      <w:r w:rsidR="00C853FD">
        <w:rPr>
          <w:sz w:val="24"/>
          <w:szCs w:val="24"/>
        </w:rPr>
        <w:t>aces, light fixtures,</w:t>
      </w:r>
      <w:r>
        <w:rPr>
          <w:sz w:val="24"/>
          <w:szCs w:val="24"/>
        </w:rPr>
        <w:t xml:space="preserve"> </w:t>
      </w:r>
      <w:r w:rsidR="00C853FD">
        <w:rPr>
          <w:sz w:val="24"/>
          <w:szCs w:val="24"/>
        </w:rPr>
        <w:t xml:space="preserve">the </w:t>
      </w:r>
      <w:r>
        <w:rPr>
          <w:sz w:val="24"/>
          <w:szCs w:val="24"/>
        </w:rPr>
        <w:t>septic system, and the well</w:t>
      </w:r>
      <w:r w:rsidR="00C853FD">
        <w:rPr>
          <w:sz w:val="24"/>
          <w:szCs w:val="24"/>
        </w:rPr>
        <w:t xml:space="preserve"> and pump. The Owner shall </w:t>
      </w:r>
      <w:r w:rsidR="008E6169">
        <w:rPr>
          <w:sz w:val="24"/>
          <w:szCs w:val="24"/>
        </w:rPr>
        <w:t>regularly</w:t>
      </w:r>
      <w:r w:rsidR="00C853FD">
        <w:rPr>
          <w:sz w:val="24"/>
          <w:szCs w:val="24"/>
        </w:rPr>
        <w:t xml:space="preserve"> mow the right-of-way between the road and their Lot. </w:t>
      </w:r>
    </w:p>
    <w:p w14:paraId="3C3F92A1" w14:textId="77777777" w:rsidR="00D17A7A" w:rsidRDefault="00783294" w:rsidP="00D17A7A">
      <w:pPr>
        <w:spacing w:after="0"/>
        <w:jc w:val="center"/>
        <w:rPr>
          <w:sz w:val="24"/>
          <w:szCs w:val="24"/>
        </w:rPr>
      </w:pPr>
      <w:r w:rsidRPr="00EF28BD">
        <w:rPr>
          <w:sz w:val="24"/>
          <w:szCs w:val="24"/>
        </w:rPr>
        <w:t>ARTIVLE VI</w:t>
      </w:r>
    </w:p>
    <w:p w14:paraId="1EC57A7B" w14:textId="6DE8EE72" w:rsidR="00783294" w:rsidRPr="00EF28BD" w:rsidRDefault="00783294" w:rsidP="00D17A7A">
      <w:pPr>
        <w:spacing w:after="0"/>
        <w:jc w:val="center"/>
        <w:rPr>
          <w:sz w:val="24"/>
          <w:szCs w:val="24"/>
        </w:rPr>
      </w:pPr>
      <w:r w:rsidRPr="00EF28BD">
        <w:rPr>
          <w:sz w:val="24"/>
          <w:szCs w:val="24"/>
        </w:rPr>
        <w:t>EASEMENTS</w:t>
      </w:r>
    </w:p>
    <w:p w14:paraId="18379365" w14:textId="77777777" w:rsidR="00783294" w:rsidRPr="00783294" w:rsidRDefault="00783294" w:rsidP="005E147B">
      <w:pPr>
        <w:rPr>
          <w:sz w:val="24"/>
          <w:szCs w:val="24"/>
        </w:rPr>
      </w:pPr>
    </w:p>
    <w:p w14:paraId="0E6849C6" w14:textId="16CCA932" w:rsidR="00D6354C" w:rsidRDefault="00D6354C" w:rsidP="005E147B">
      <w:pPr>
        <w:rPr>
          <w:sz w:val="24"/>
          <w:szCs w:val="24"/>
        </w:rPr>
      </w:pPr>
      <w:r w:rsidRPr="00D6354C">
        <w:rPr>
          <w:sz w:val="24"/>
          <w:szCs w:val="24"/>
          <w:u w:val="single"/>
        </w:rPr>
        <w:t>Utility and Emergency Easements</w:t>
      </w:r>
      <w:r w:rsidR="00D17A7A">
        <w:rPr>
          <w:sz w:val="24"/>
          <w:szCs w:val="24"/>
        </w:rPr>
        <w:t xml:space="preserve">.  </w:t>
      </w:r>
      <w:r>
        <w:rPr>
          <w:sz w:val="24"/>
          <w:szCs w:val="24"/>
        </w:rPr>
        <w:t xml:space="preserve">Should any utility </w:t>
      </w:r>
      <w:r w:rsidR="00C853FD">
        <w:rPr>
          <w:sz w:val="24"/>
          <w:szCs w:val="24"/>
        </w:rPr>
        <w:t xml:space="preserve">company </w:t>
      </w:r>
      <w:r>
        <w:rPr>
          <w:sz w:val="24"/>
          <w:szCs w:val="24"/>
        </w:rPr>
        <w:t xml:space="preserve">furnishing a service covered by the general easement herein provided request a specific easement by </w:t>
      </w:r>
      <w:r w:rsidR="00C853FD">
        <w:rPr>
          <w:sz w:val="24"/>
          <w:szCs w:val="24"/>
        </w:rPr>
        <w:t>separate recordable document, d</w:t>
      </w:r>
      <w:r>
        <w:rPr>
          <w:sz w:val="24"/>
          <w:szCs w:val="24"/>
        </w:rPr>
        <w:t>eveloper shall have the right to grant such easements on said Property w</w:t>
      </w:r>
      <w:r w:rsidR="00C853FD">
        <w:rPr>
          <w:sz w:val="24"/>
          <w:szCs w:val="24"/>
        </w:rPr>
        <w:t>ithout conflicting with the term</w:t>
      </w:r>
      <w:r>
        <w:rPr>
          <w:sz w:val="24"/>
          <w:szCs w:val="24"/>
        </w:rPr>
        <w:t>s hereof.</w:t>
      </w:r>
    </w:p>
    <w:p w14:paraId="40562EE7" w14:textId="77777777" w:rsidR="00D17A7A" w:rsidRDefault="00EF28BD" w:rsidP="00D17A7A">
      <w:pPr>
        <w:spacing w:after="0"/>
        <w:jc w:val="center"/>
        <w:rPr>
          <w:sz w:val="24"/>
          <w:szCs w:val="24"/>
        </w:rPr>
      </w:pPr>
      <w:r>
        <w:rPr>
          <w:sz w:val="24"/>
          <w:szCs w:val="24"/>
        </w:rPr>
        <w:t>ARTICLE VII</w:t>
      </w:r>
    </w:p>
    <w:p w14:paraId="49182FA8" w14:textId="455235C6" w:rsidR="00EF28BD" w:rsidRDefault="00EF28BD" w:rsidP="00D17A7A">
      <w:pPr>
        <w:spacing w:after="0"/>
        <w:jc w:val="center"/>
        <w:rPr>
          <w:sz w:val="24"/>
          <w:szCs w:val="24"/>
        </w:rPr>
      </w:pPr>
      <w:r>
        <w:rPr>
          <w:sz w:val="24"/>
          <w:szCs w:val="24"/>
        </w:rPr>
        <w:t>GENERAL PROVISIONS</w:t>
      </w:r>
    </w:p>
    <w:p w14:paraId="7DE5CF4F" w14:textId="77777777" w:rsidR="00D17A7A" w:rsidRDefault="00D17A7A" w:rsidP="00D17A7A">
      <w:pPr>
        <w:spacing w:after="0"/>
        <w:jc w:val="center"/>
        <w:rPr>
          <w:sz w:val="24"/>
          <w:szCs w:val="24"/>
        </w:rPr>
      </w:pPr>
    </w:p>
    <w:p w14:paraId="1D0BA629" w14:textId="793C363E" w:rsidR="00EF28BD" w:rsidRDefault="00EF28BD" w:rsidP="005E147B">
      <w:pPr>
        <w:rPr>
          <w:sz w:val="24"/>
          <w:szCs w:val="24"/>
        </w:rPr>
      </w:pPr>
      <w:r>
        <w:rPr>
          <w:sz w:val="24"/>
          <w:szCs w:val="24"/>
        </w:rPr>
        <w:t xml:space="preserve">1.  </w:t>
      </w:r>
      <w:r w:rsidRPr="000B2EB2">
        <w:rPr>
          <w:sz w:val="24"/>
          <w:szCs w:val="24"/>
          <w:u w:val="single"/>
        </w:rPr>
        <w:t>Enforcement</w:t>
      </w:r>
      <w:r w:rsidR="00D17A7A">
        <w:rPr>
          <w:sz w:val="24"/>
          <w:szCs w:val="24"/>
        </w:rPr>
        <w:t>.  Any</w:t>
      </w:r>
      <w:r>
        <w:rPr>
          <w:sz w:val="24"/>
          <w:szCs w:val="24"/>
        </w:rPr>
        <w:t xml:space="preserve"> Owner shall have the right to enforce, by </w:t>
      </w:r>
      <w:r w:rsidR="000B2EB2">
        <w:rPr>
          <w:sz w:val="24"/>
          <w:szCs w:val="24"/>
        </w:rPr>
        <w:t>any proceeding</w:t>
      </w:r>
      <w:r w:rsidR="0017607C">
        <w:rPr>
          <w:sz w:val="24"/>
          <w:szCs w:val="24"/>
        </w:rPr>
        <w:t xml:space="preserve"> at law</w:t>
      </w:r>
      <w:r>
        <w:rPr>
          <w:sz w:val="24"/>
          <w:szCs w:val="24"/>
        </w:rPr>
        <w:t>, all restrictions, conditions, covenants, reservation</w:t>
      </w:r>
      <w:r w:rsidR="0017607C">
        <w:rPr>
          <w:sz w:val="24"/>
          <w:szCs w:val="24"/>
        </w:rPr>
        <w:t>s</w:t>
      </w:r>
      <w:r>
        <w:rPr>
          <w:sz w:val="24"/>
          <w:szCs w:val="24"/>
        </w:rPr>
        <w:t xml:space="preserve">, </w:t>
      </w:r>
      <w:r w:rsidR="000B2EB2">
        <w:rPr>
          <w:sz w:val="24"/>
          <w:szCs w:val="24"/>
        </w:rPr>
        <w:t>lien</w:t>
      </w:r>
      <w:r w:rsidR="0017607C">
        <w:rPr>
          <w:sz w:val="24"/>
          <w:szCs w:val="24"/>
        </w:rPr>
        <w:t>s,</w:t>
      </w:r>
      <w:r>
        <w:rPr>
          <w:sz w:val="24"/>
          <w:szCs w:val="24"/>
        </w:rPr>
        <w:t xml:space="preserve"> and charges now and hereafter imposed by the provisions of this </w:t>
      </w:r>
      <w:r w:rsidR="000B2EB2">
        <w:rPr>
          <w:sz w:val="24"/>
          <w:szCs w:val="24"/>
        </w:rPr>
        <w:t>declaration</w:t>
      </w:r>
      <w:r>
        <w:rPr>
          <w:sz w:val="24"/>
          <w:szCs w:val="24"/>
        </w:rPr>
        <w:t xml:space="preserve">: to recover reasonable attorney’s fees and other </w:t>
      </w:r>
      <w:r w:rsidR="000B2EB2">
        <w:rPr>
          <w:sz w:val="24"/>
          <w:szCs w:val="24"/>
        </w:rPr>
        <w:t>expenses incurred</w:t>
      </w:r>
      <w:r>
        <w:rPr>
          <w:sz w:val="24"/>
          <w:szCs w:val="24"/>
        </w:rPr>
        <w:t xml:space="preserve"> in such enforcements. </w:t>
      </w:r>
      <w:r w:rsidR="0017607C">
        <w:rPr>
          <w:sz w:val="24"/>
          <w:szCs w:val="24"/>
        </w:rPr>
        <w:t xml:space="preserve"> Failure by any Owner to abide by</w:t>
      </w:r>
      <w:r>
        <w:rPr>
          <w:sz w:val="24"/>
          <w:szCs w:val="24"/>
        </w:rPr>
        <w:t xml:space="preserve"> any covenant or restriction herein co</w:t>
      </w:r>
      <w:r w:rsidR="0017607C">
        <w:rPr>
          <w:sz w:val="24"/>
          <w:szCs w:val="24"/>
        </w:rPr>
        <w:t>ntained shall in no event imply</w:t>
      </w:r>
      <w:r>
        <w:rPr>
          <w:sz w:val="24"/>
          <w:szCs w:val="24"/>
        </w:rPr>
        <w:t xml:space="preserve"> </w:t>
      </w:r>
      <w:r w:rsidR="0017607C">
        <w:rPr>
          <w:sz w:val="24"/>
          <w:szCs w:val="24"/>
        </w:rPr>
        <w:t xml:space="preserve">the </w:t>
      </w:r>
      <w:r>
        <w:rPr>
          <w:sz w:val="24"/>
          <w:szCs w:val="24"/>
        </w:rPr>
        <w:t xml:space="preserve">right to do so </w:t>
      </w:r>
      <w:r w:rsidR="000B2EB2">
        <w:rPr>
          <w:sz w:val="24"/>
          <w:szCs w:val="24"/>
        </w:rPr>
        <w:t>thereafter</w:t>
      </w:r>
      <w:r>
        <w:rPr>
          <w:sz w:val="24"/>
          <w:szCs w:val="24"/>
        </w:rPr>
        <w:t>.</w:t>
      </w:r>
    </w:p>
    <w:p w14:paraId="1037D017" w14:textId="1148FFE0" w:rsidR="000B2EB2" w:rsidRDefault="000B2EB2" w:rsidP="005E147B">
      <w:pPr>
        <w:rPr>
          <w:sz w:val="24"/>
          <w:szCs w:val="24"/>
        </w:rPr>
      </w:pPr>
      <w:r w:rsidRPr="000B2EB2">
        <w:rPr>
          <w:sz w:val="24"/>
          <w:szCs w:val="24"/>
        </w:rPr>
        <w:t xml:space="preserve">2.  </w:t>
      </w:r>
      <w:r w:rsidRPr="000B2EB2">
        <w:rPr>
          <w:sz w:val="24"/>
          <w:szCs w:val="24"/>
          <w:u w:val="single"/>
        </w:rPr>
        <w:t>Conveyances Subject To</w:t>
      </w:r>
      <w:r>
        <w:rPr>
          <w:sz w:val="24"/>
          <w:szCs w:val="24"/>
        </w:rPr>
        <w:t xml:space="preserve">.  Conveyance of each Lot and tract contained in the Property shall be made subject </w:t>
      </w:r>
      <w:r w:rsidR="0017607C">
        <w:rPr>
          <w:sz w:val="24"/>
          <w:szCs w:val="24"/>
        </w:rPr>
        <w:t xml:space="preserve">to </w:t>
      </w:r>
      <w:r>
        <w:rPr>
          <w:sz w:val="24"/>
          <w:szCs w:val="24"/>
        </w:rPr>
        <w:t>each and every valid and existing mineral and/o</w:t>
      </w:r>
      <w:r w:rsidR="0017607C">
        <w:rPr>
          <w:sz w:val="24"/>
          <w:szCs w:val="24"/>
        </w:rPr>
        <w:t>r royalty reservation, right-of-</w:t>
      </w:r>
      <w:r>
        <w:rPr>
          <w:sz w:val="24"/>
          <w:szCs w:val="24"/>
        </w:rPr>
        <w:t>way, easement condition, exception</w:t>
      </w:r>
      <w:r w:rsidR="00985FE9">
        <w:rPr>
          <w:sz w:val="24"/>
          <w:szCs w:val="24"/>
        </w:rPr>
        <w:t>, restriction and covenant of whatsoever nature of record</w:t>
      </w:r>
      <w:r w:rsidR="0017607C">
        <w:rPr>
          <w:sz w:val="24"/>
          <w:szCs w:val="24"/>
        </w:rPr>
        <w:t>, whe</w:t>
      </w:r>
      <w:r w:rsidR="00985FE9">
        <w:rPr>
          <w:sz w:val="24"/>
          <w:szCs w:val="24"/>
        </w:rPr>
        <w:t>ther or not the nature is expressly stated or contained in a deed.</w:t>
      </w:r>
    </w:p>
    <w:p w14:paraId="23485F23" w14:textId="139D8A5C" w:rsidR="00985FE9" w:rsidRDefault="00985FE9" w:rsidP="005E147B">
      <w:pPr>
        <w:rPr>
          <w:sz w:val="24"/>
          <w:szCs w:val="24"/>
        </w:rPr>
      </w:pPr>
      <w:r>
        <w:rPr>
          <w:sz w:val="24"/>
          <w:szCs w:val="24"/>
        </w:rPr>
        <w:t xml:space="preserve">3.  </w:t>
      </w:r>
      <w:r w:rsidRPr="00DE5A12">
        <w:rPr>
          <w:sz w:val="24"/>
          <w:szCs w:val="24"/>
          <w:u w:val="single"/>
        </w:rPr>
        <w:t>Severability</w:t>
      </w:r>
      <w:r>
        <w:rPr>
          <w:sz w:val="24"/>
          <w:szCs w:val="24"/>
        </w:rPr>
        <w:t>.  Invalidation of any of these condition</w:t>
      </w:r>
      <w:r w:rsidR="007C750C">
        <w:rPr>
          <w:sz w:val="24"/>
          <w:szCs w:val="24"/>
        </w:rPr>
        <w:t>s</w:t>
      </w:r>
      <w:r>
        <w:rPr>
          <w:sz w:val="24"/>
          <w:szCs w:val="24"/>
        </w:rPr>
        <w:t>, covenants</w:t>
      </w:r>
      <w:r w:rsidR="007C750C">
        <w:rPr>
          <w:sz w:val="24"/>
          <w:szCs w:val="24"/>
        </w:rPr>
        <w:t>,</w:t>
      </w:r>
      <w:r>
        <w:rPr>
          <w:sz w:val="24"/>
          <w:szCs w:val="24"/>
        </w:rPr>
        <w:t xml:space="preserve"> or restrictions by judgement or court order shall in no way affect any other conditions, covenants or restrictions contained </w:t>
      </w:r>
      <w:r w:rsidR="00DE5A12">
        <w:rPr>
          <w:sz w:val="24"/>
          <w:szCs w:val="24"/>
        </w:rPr>
        <w:t>herein</w:t>
      </w:r>
      <w:r>
        <w:rPr>
          <w:sz w:val="24"/>
          <w:szCs w:val="24"/>
        </w:rPr>
        <w:t>.  The conditions, covenants and restriction shall remain in full force and bind the land until December 31, 2032, after which time they shall be automatically extended for successive periods of ten (10) years</w:t>
      </w:r>
      <w:r w:rsidR="007C750C">
        <w:rPr>
          <w:sz w:val="24"/>
          <w:szCs w:val="24"/>
        </w:rPr>
        <w:t>, unless the</w:t>
      </w:r>
      <w:r>
        <w:rPr>
          <w:sz w:val="24"/>
          <w:szCs w:val="24"/>
        </w:rPr>
        <w:t xml:space="preserve"> Owners of a majority of the Lots cancel the same, through a duly recorded written instrument.  This </w:t>
      </w:r>
      <w:r w:rsidR="00DE5A12">
        <w:rPr>
          <w:sz w:val="24"/>
          <w:szCs w:val="24"/>
        </w:rPr>
        <w:t xml:space="preserve">declaration </w:t>
      </w:r>
      <w:r>
        <w:rPr>
          <w:sz w:val="24"/>
          <w:szCs w:val="24"/>
        </w:rPr>
        <w:t>may be amended during the term hereof or during any extension period by an</w:t>
      </w:r>
      <w:r w:rsidR="00DE5A12">
        <w:rPr>
          <w:sz w:val="24"/>
          <w:szCs w:val="24"/>
        </w:rPr>
        <w:t xml:space="preserve"> </w:t>
      </w:r>
      <w:r>
        <w:rPr>
          <w:sz w:val="24"/>
          <w:szCs w:val="24"/>
        </w:rPr>
        <w:t>instrument signed by the Owners</w:t>
      </w:r>
      <w:r w:rsidR="00DE5A12">
        <w:rPr>
          <w:sz w:val="24"/>
          <w:szCs w:val="24"/>
        </w:rPr>
        <w:t xml:space="preserve"> </w:t>
      </w:r>
      <w:r>
        <w:rPr>
          <w:sz w:val="24"/>
          <w:szCs w:val="24"/>
        </w:rPr>
        <w:t>of not less than three</w:t>
      </w:r>
      <w:r w:rsidR="00DE5A12">
        <w:rPr>
          <w:sz w:val="24"/>
          <w:szCs w:val="24"/>
        </w:rPr>
        <w:t>-</w:t>
      </w:r>
      <w:r>
        <w:rPr>
          <w:sz w:val="24"/>
          <w:szCs w:val="24"/>
        </w:rPr>
        <w:t>fourt</w:t>
      </w:r>
      <w:r w:rsidR="00DE5A12">
        <w:rPr>
          <w:sz w:val="24"/>
          <w:szCs w:val="24"/>
        </w:rPr>
        <w:t>hs (3/4) of the Lots in the subdivision</w:t>
      </w:r>
      <w:r w:rsidR="008E6169">
        <w:rPr>
          <w:sz w:val="24"/>
          <w:szCs w:val="24"/>
        </w:rPr>
        <w:t>. The ACC</w:t>
      </w:r>
      <w:r w:rsidR="00DE5A12">
        <w:rPr>
          <w:sz w:val="24"/>
          <w:szCs w:val="24"/>
        </w:rPr>
        <w:t>, its successors or assigns reserves the right to alter and amend this declaration to promote aesthetic development and to avoid hardships.  To be valid, any such amendments must be recorded.</w:t>
      </w:r>
    </w:p>
    <w:p w14:paraId="12E68A5C" w14:textId="63D96928" w:rsidR="003D6255" w:rsidRDefault="008E6169" w:rsidP="005E147B">
      <w:pPr>
        <w:rPr>
          <w:sz w:val="24"/>
          <w:szCs w:val="24"/>
        </w:rPr>
      </w:pPr>
      <w:r>
        <w:rPr>
          <w:sz w:val="24"/>
          <w:szCs w:val="24"/>
        </w:rPr>
        <w:t>4</w:t>
      </w:r>
      <w:r w:rsidR="003D6255" w:rsidRPr="007C750C">
        <w:rPr>
          <w:sz w:val="24"/>
          <w:szCs w:val="24"/>
          <w:u w:val="single"/>
        </w:rPr>
        <w:t xml:space="preserve">. </w:t>
      </w:r>
      <w:r w:rsidR="007C750C" w:rsidRPr="007C750C">
        <w:rPr>
          <w:sz w:val="24"/>
          <w:szCs w:val="24"/>
          <w:u w:val="single"/>
        </w:rPr>
        <w:t>Legend Hills</w:t>
      </w:r>
      <w:r w:rsidR="003D6255">
        <w:rPr>
          <w:sz w:val="24"/>
          <w:szCs w:val="24"/>
        </w:rPr>
        <w:t xml:space="preserve"> </w:t>
      </w:r>
      <w:r w:rsidR="003D6255" w:rsidRPr="00900193">
        <w:rPr>
          <w:sz w:val="24"/>
          <w:szCs w:val="24"/>
          <w:u w:val="single"/>
        </w:rPr>
        <w:t>Property Owners Association</w:t>
      </w:r>
      <w:r w:rsidR="007C750C">
        <w:rPr>
          <w:sz w:val="24"/>
          <w:szCs w:val="24"/>
          <w:u w:val="single"/>
        </w:rPr>
        <w:t xml:space="preserve"> (LHPOA)</w:t>
      </w:r>
      <w:r w:rsidR="003D6255">
        <w:rPr>
          <w:sz w:val="24"/>
          <w:szCs w:val="24"/>
        </w:rPr>
        <w:t xml:space="preserve">.  </w:t>
      </w:r>
      <w:r w:rsidR="006F4042">
        <w:rPr>
          <w:sz w:val="24"/>
          <w:szCs w:val="24"/>
        </w:rPr>
        <w:t>ACC shall</w:t>
      </w:r>
      <w:r w:rsidR="001C2791">
        <w:rPr>
          <w:sz w:val="24"/>
          <w:szCs w:val="24"/>
        </w:rPr>
        <w:t xml:space="preserve"> consist of three</w:t>
      </w:r>
      <w:r w:rsidR="003D6255">
        <w:rPr>
          <w:sz w:val="24"/>
          <w:szCs w:val="24"/>
        </w:rPr>
        <w:t xml:space="preserve"> members designated by the Developer until such time as seventy-five percent (75%) of th</w:t>
      </w:r>
      <w:r w:rsidR="007C750C">
        <w:rPr>
          <w:sz w:val="24"/>
          <w:szCs w:val="24"/>
        </w:rPr>
        <w:t>e</w:t>
      </w:r>
      <w:r w:rsidR="003D6255">
        <w:rPr>
          <w:sz w:val="24"/>
          <w:szCs w:val="24"/>
        </w:rPr>
        <w:t xml:space="preserve"> Lots have </w:t>
      </w:r>
      <w:r w:rsidR="003D6255">
        <w:rPr>
          <w:sz w:val="24"/>
          <w:szCs w:val="24"/>
        </w:rPr>
        <w:lastRenderedPageBreak/>
        <w:t>been sold and conveyed from Developer t</w:t>
      </w:r>
      <w:r w:rsidR="007C750C">
        <w:rPr>
          <w:sz w:val="24"/>
          <w:szCs w:val="24"/>
        </w:rPr>
        <w:t>o Owners.  Upon the sale of 75%</w:t>
      </w:r>
      <w:r w:rsidR="003D6255">
        <w:rPr>
          <w:sz w:val="24"/>
          <w:szCs w:val="24"/>
        </w:rPr>
        <w:t xml:space="preserve"> of </w:t>
      </w:r>
      <w:r w:rsidR="00900193">
        <w:rPr>
          <w:sz w:val="24"/>
          <w:szCs w:val="24"/>
        </w:rPr>
        <w:t>residential</w:t>
      </w:r>
      <w:r w:rsidR="003D6255">
        <w:rPr>
          <w:sz w:val="24"/>
          <w:szCs w:val="24"/>
        </w:rPr>
        <w:t xml:space="preserve"> Lots, the</w:t>
      </w:r>
      <w:r w:rsidR="00900193">
        <w:rPr>
          <w:sz w:val="24"/>
          <w:szCs w:val="24"/>
        </w:rPr>
        <w:t xml:space="preserve"> </w:t>
      </w:r>
      <w:r w:rsidR="007C750C">
        <w:rPr>
          <w:sz w:val="24"/>
          <w:szCs w:val="24"/>
        </w:rPr>
        <w:t>Officers</w:t>
      </w:r>
      <w:r w:rsidR="003D6255">
        <w:rPr>
          <w:sz w:val="24"/>
          <w:szCs w:val="24"/>
        </w:rPr>
        <w:t xml:space="preserve"> of</w:t>
      </w:r>
      <w:r w:rsidR="007C750C">
        <w:rPr>
          <w:sz w:val="24"/>
          <w:szCs w:val="24"/>
        </w:rPr>
        <w:t xml:space="preserve"> </w:t>
      </w:r>
      <w:r w:rsidR="001C2791">
        <w:rPr>
          <w:sz w:val="24"/>
          <w:szCs w:val="24"/>
        </w:rPr>
        <w:t>LH</w:t>
      </w:r>
      <w:r w:rsidR="007C750C">
        <w:rPr>
          <w:sz w:val="24"/>
          <w:szCs w:val="24"/>
        </w:rPr>
        <w:t>POA</w:t>
      </w:r>
      <w:r w:rsidR="003D6255">
        <w:rPr>
          <w:sz w:val="24"/>
          <w:szCs w:val="24"/>
        </w:rPr>
        <w:t xml:space="preserve"> shall be designated by a majority vote of the Owners. </w:t>
      </w:r>
      <w:r w:rsidR="006F4042">
        <w:rPr>
          <w:sz w:val="24"/>
          <w:szCs w:val="24"/>
        </w:rPr>
        <w:t>The elected officers shall</w:t>
      </w:r>
      <w:r w:rsidR="00D17A7A">
        <w:rPr>
          <w:sz w:val="24"/>
          <w:szCs w:val="24"/>
        </w:rPr>
        <w:t xml:space="preserve"> be a president, vice president, and secretary</w:t>
      </w:r>
      <w:r>
        <w:rPr>
          <w:sz w:val="24"/>
          <w:szCs w:val="24"/>
        </w:rPr>
        <w:t>/Treasurer</w:t>
      </w:r>
      <w:r w:rsidR="00D17A7A">
        <w:rPr>
          <w:sz w:val="24"/>
          <w:szCs w:val="24"/>
        </w:rPr>
        <w:t xml:space="preserve">. </w:t>
      </w:r>
      <w:r w:rsidR="003D6255">
        <w:rPr>
          <w:sz w:val="24"/>
          <w:szCs w:val="24"/>
        </w:rPr>
        <w:t xml:space="preserve"> In the </w:t>
      </w:r>
      <w:r w:rsidR="00900193">
        <w:rPr>
          <w:sz w:val="24"/>
          <w:szCs w:val="24"/>
        </w:rPr>
        <w:t>event</w:t>
      </w:r>
      <w:r w:rsidR="003D6255">
        <w:rPr>
          <w:sz w:val="24"/>
          <w:szCs w:val="24"/>
        </w:rPr>
        <w:t xml:space="preserve"> of death or resignation of any </w:t>
      </w:r>
      <w:r w:rsidR="007C750C">
        <w:rPr>
          <w:sz w:val="24"/>
          <w:szCs w:val="24"/>
        </w:rPr>
        <w:t xml:space="preserve">Officer </w:t>
      </w:r>
      <w:r w:rsidR="003D6255">
        <w:rPr>
          <w:sz w:val="24"/>
          <w:szCs w:val="24"/>
        </w:rPr>
        <w:t xml:space="preserve">of the association, the remaining </w:t>
      </w:r>
      <w:r w:rsidR="007C750C">
        <w:rPr>
          <w:sz w:val="24"/>
          <w:szCs w:val="24"/>
        </w:rPr>
        <w:t>Officers</w:t>
      </w:r>
      <w:r w:rsidR="003D6255">
        <w:rPr>
          <w:sz w:val="24"/>
          <w:szCs w:val="24"/>
        </w:rPr>
        <w:t xml:space="preserve"> shall have full authority to designate a successor.  Neithe</w:t>
      </w:r>
      <w:r w:rsidR="007C750C">
        <w:rPr>
          <w:sz w:val="24"/>
          <w:szCs w:val="24"/>
        </w:rPr>
        <w:t xml:space="preserve">r the members of the </w:t>
      </w:r>
      <w:r w:rsidR="001C2791">
        <w:rPr>
          <w:sz w:val="24"/>
          <w:szCs w:val="24"/>
        </w:rPr>
        <w:t>LH</w:t>
      </w:r>
      <w:r w:rsidR="007C750C">
        <w:rPr>
          <w:sz w:val="24"/>
          <w:szCs w:val="24"/>
        </w:rPr>
        <w:t>POA nor its Officers</w:t>
      </w:r>
      <w:r w:rsidR="003D6255">
        <w:rPr>
          <w:sz w:val="24"/>
          <w:szCs w:val="24"/>
        </w:rPr>
        <w:t xml:space="preserve"> shall be entitled to any </w:t>
      </w:r>
      <w:r w:rsidR="00900193">
        <w:rPr>
          <w:sz w:val="24"/>
          <w:szCs w:val="24"/>
        </w:rPr>
        <w:t>compensation</w:t>
      </w:r>
      <w:r w:rsidR="003D6255">
        <w:rPr>
          <w:sz w:val="24"/>
          <w:szCs w:val="24"/>
        </w:rPr>
        <w:t xml:space="preserve"> for services performed pursuant t</w:t>
      </w:r>
      <w:r w:rsidR="001C2791">
        <w:rPr>
          <w:sz w:val="24"/>
          <w:szCs w:val="24"/>
        </w:rPr>
        <w:t>o this covenant.  LHPOA</w:t>
      </w:r>
      <w:r w:rsidR="003D6255">
        <w:rPr>
          <w:sz w:val="24"/>
          <w:szCs w:val="24"/>
        </w:rPr>
        <w:t xml:space="preserve"> has the right to collect dues from the property Owners.  The dues will be initially set at $35.00 per month per Lot sold. </w:t>
      </w:r>
      <w:r w:rsidR="001C2791">
        <w:rPr>
          <w:sz w:val="24"/>
          <w:szCs w:val="24"/>
        </w:rPr>
        <w:t xml:space="preserve"> LHPOA</w:t>
      </w:r>
      <w:r w:rsidR="003D6255">
        <w:rPr>
          <w:sz w:val="24"/>
          <w:szCs w:val="24"/>
        </w:rPr>
        <w:t xml:space="preserve"> may change the dues.  The dues will be</w:t>
      </w:r>
      <w:r w:rsidR="00900193">
        <w:rPr>
          <w:sz w:val="24"/>
          <w:szCs w:val="24"/>
        </w:rPr>
        <w:t xml:space="preserve"> </w:t>
      </w:r>
      <w:r w:rsidR="003D6255">
        <w:rPr>
          <w:sz w:val="24"/>
          <w:szCs w:val="24"/>
        </w:rPr>
        <w:t>used for the benefit of th</w:t>
      </w:r>
      <w:r w:rsidR="00900193">
        <w:rPr>
          <w:sz w:val="24"/>
          <w:szCs w:val="24"/>
        </w:rPr>
        <w:t>e</w:t>
      </w:r>
      <w:r w:rsidR="003D6255">
        <w:rPr>
          <w:sz w:val="24"/>
          <w:szCs w:val="24"/>
        </w:rPr>
        <w:t xml:space="preserve"> </w:t>
      </w:r>
      <w:r w:rsidR="001C2791">
        <w:rPr>
          <w:sz w:val="24"/>
          <w:szCs w:val="24"/>
        </w:rPr>
        <w:t>subdivision.  LHPOA</w:t>
      </w:r>
      <w:r w:rsidR="00900193">
        <w:rPr>
          <w:sz w:val="24"/>
          <w:szCs w:val="24"/>
        </w:rPr>
        <w:t xml:space="preserve"> has the right to put a lien on </w:t>
      </w:r>
      <w:r>
        <w:rPr>
          <w:sz w:val="24"/>
          <w:szCs w:val="24"/>
        </w:rPr>
        <w:t>P</w:t>
      </w:r>
      <w:r w:rsidR="00900193">
        <w:rPr>
          <w:sz w:val="24"/>
          <w:szCs w:val="24"/>
        </w:rPr>
        <w:t>roperty in Legend Hills if the dues become delinquent.</w:t>
      </w:r>
    </w:p>
    <w:p w14:paraId="1470A827" w14:textId="6E2C7C9E" w:rsidR="00900193" w:rsidRDefault="00900193" w:rsidP="005E147B">
      <w:pPr>
        <w:rPr>
          <w:sz w:val="24"/>
          <w:szCs w:val="24"/>
        </w:rPr>
      </w:pPr>
      <w:r>
        <w:rPr>
          <w:sz w:val="24"/>
          <w:szCs w:val="24"/>
        </w:rPr>
        <w:t xml:space="preserve">6.  </w:t>
      </w:r>
      <w:r w:rsidRPr="00900193">
        <w:rPr>
          <w:sz w:val="24"/>
          <w:szCs w:val="24"/>
          <w:u w:val="single"/>
        </w:rPr>
        <w:t>Roads</w:t>
      </w:r>
      <w:r>
        <w:rPr>
          <w:sz w:val="24"/>
          <w:szCs w:val="24"/>
        </w:rPr>
        <w:t>.  The roads and the right-of-way</w:t>
      </w:r>
      <w:r w:rsidR="006F4042">
        <w:rPr>
          <w:sz w:val="24"/>
          <w:szCs w:val="24"/>
        </w:rPr>
        <w:t>,</w:t>
      </w:r>
      <w:r>
        <w:rPr>
          <w:sz w:val="24"/>
          <w:szCs w:val="24"/>
        </w:rPr>
        <w:t xml:space="preserve"> as described in the recorded plat of Legend </w:t>
      </w:r>
      <w:r w:rsidR="006F4042">
        <w:rPr>
          <w:sz w:val="24"/>
          <w:szCs w:val="24"/>
        </w:rPr>
        <w:t>Hills,</w:t>
      </w:r>
      <w:r>
        <w:rPr>
          <w:sz w:val="24"/>
          <w:szCs w:val="24"/>
        </w:rPr>
        <w:t xml:space="preserve"> are for the use of the Owners and their guest</w:t>
      </w:r>
      <w:r w:rsidR="001C2791">
        <w:rPr>
          <w:sz w:val="24"/>
          <w:szCs w:val="24"/>
        </w:rPr>
        <w:t>s and will be deeded to LHPOA</w:t>
      </w:r>
      <w:r>
        <w:rPr>
          <w:sz w:val="24"/>
          <w:szCs w:val="24"/>
        </w:rPr>
        <w:t xml:space="preserve"> when the Developer has sold 75% of the Lots.</w:t>
      </w:r>
    </w:p>
    <w:p w14:paraId="5F166A38" w14:textId="06DCF355" w:rsidR="00D17A7A" w:rsidRPr="00D17A7A" w:rsidRDefault="00D17A7A" w:rsidP="005E147B">
      <w:pPr>
        <w:rPr>
          <w:sz w:val="24"/>
          <w:szCs w:val="24"/>
        </w:rPr>
      </w:pPr>
      <w:r>
        <w:rPr>
          <w:sz w:val="24"/>
          <w:szCs w:val="24"/>
        </w:rPr>
        <w:t xml:space="preserve">7. </w:t>
      </w:r>
      <w:r w:rsidRPr="00D17A7A">
        <w:rPr>
          <w:sz w:val="24"/>
          <w:szCs w:val="24"/>
          <w:u w:val="single"/>
        </w:rPr>
        <w:t>Short-term rentals:</w:t>
      </w:r>
      <w:r>
        <w:rPr>
          <w:sz w:val="24"/>
          <w:szCs w:val="24"/>
        </w:rPr>
        <w:t xml:space="preserve"> Short-term rentals (less than six-months) shall be forbidden in Legend Hills. A rental license shall be required in order to rent property in Legend Hills. </w:t>
      </w:r>
    </w:p>
    <w:p w14:paraId="370FFCF6" w14:textId="77777777" w:rsidR="00D17A7A" w:rsidRDefault="00D17A7A" w:rsidP="005E147B">
      <w:pPr>
        <w:rPr>
          <w:sz w:val="24"/>
          <w:szCs w:val="24"/>
        </w:rPr>
      </w:pPr>
    </w:p>
    <w:p w14:paraId="7B5EF374" w14:textId="54A783F2" w:rsidR="00900193" w:rsidRDefault="00900193" w:rsidP="005E147B">
      <w:pPr>
        <w:rPr>
          <w:sz w:val="24"/>
          <w:szCs w:val="24"/>
        </w:rPr>
      </w:pPr>
      <w:r>
        <w:rPr>
          <w:sz w:val="24"/>
          <w:szCs w:val="24"/>
        </w:rPr>
        <w:t>Executed this ____ day of ______________, 2022.</w:t>
      </w:r>
    </w:p>
    <w:p w14:paraId="37D8356C" w14:textId="54054F12" w:rsidR="00900193" w:rsidRDefault="00900193" w:rsidP="005E147B">
      <w:pPr>
        <w:rPr>
          <w:sz w:val="24"/>
          <w:szCs w:val="24"/>
        </w:rPr>
      </w:pPr>
      <w:r>
        <w:rPr>
          <w:sz w:val="24"/>
          <w:szCs w:val="24"/>
        </w:rPr>
        <w:t>Developer:</w:t>
      </w:r>
      <w:r>
        <w:rPr>
          <w:sz w:val="24"/>
          <w:szCs w:val="24"/>
        </w:rPr>
        <w:tab/>
        <w:t>Fry Homes, Inc.</w:t>
      </w:r>
      <w:r w:rsidR="00945D67">
        <w:rPr>
          <w:sz w:val="24"/>
          <w:szCs w:val="24"/>
        </w:rPr>
        <w:tab/>
        <w:t>Lucas A. Fry</w:t>
      </w:r>
      <w:r>
        <w:rPr>
          <w:sz w:val="24"/>
          <w:szCs w:val="24"/>
        </w:rPr>
        <w:tab/>
        <w:t>_________________________</w:t>
      </w:r>
    </w:p>
    <w:p w14:paraId="08B9552A" w14:textId="2ADCCCF1" w:rsidR="00945D67" w:rsidRDefault="00900193" w:rsidP="005E147B">
      <w:pPr>
        <w:rPr>
          <w:sz w:val="24"/>
          <w:szCs w:val="24"/>
        </w:rPr>
      </w:pPr>
      <w:r>
        <w:rPr>
          <w:sz w:val="24"/>
          <w:szCs w:val="24"/>
        </w:rPr>
        <w:tab/>
      </w:r>
      <w:r>
        <w:rPr>
          <w:sz w:val="24"/>
          <w:szCs w:val="24"/>
        </w:rPr>
        <w:tab/>
        <w:t>1601 FM 2369</w:t>
      </w:r>
      <w:r>
        <w:rPr>
          <w:sz w:val="24"/>
          <w:szCs w:val="24"/>
        </w:rPr>
        <w:tab/>
      </w:r>
      <w:r>
        <w:rPr>
          <w:sz w:val="24"/>
          <w:szCs w:val="24"/>
        </w:rPr>
        <w:tab/>
      </w:r>
      <w:r w:rsidR="00945D67">
        <w:rPr>
          <w:sz w:val="24"/>
          <w:szCs w:val="24"/>
        </w:rPr>
        <w:t>Mark Hal Fry</w:t>
      </w:r>
      <w:r w:rsidR="00945D67">
        <w:rPr>
          <w:sz w:val="24"/>
          <w:szCs w:val="24"/>
        </w:rPr>
        <w:tab/>
        <w:t>_________________________</w:t>
      </w:r>
    </w:p>
    <w:p w14:paraId="53C1BC1F" w14:textId="624F343D" w:rsidR="00D17A7A" w:rsidRDefault="00900193" w:rsidP="005E147B">
      <w:pPr>
        <w:rPr>
          <w:sz w:val="24"/>
          <w:szCs w:val="24"/>
        </w:rPr>
      </w:pPr>
      <w:r>
        <w:rPr>
          <w:sz w:val="24"/>
          <w:szCs w:val="24"/>
        </w:rPr>
        <w:tab/>
      </w:r>
      <w:r>
        <w:rPr>
          <w:sz w:val="24"/>
          <w:szCs w:val="24"/>
        </w:rPr>
        <w:tab/>
        <w:t>Uvalde TX 78801</w:t>
      </w:r>
      <w:r>
        <w:rPr>
          <w:sz w:val="24"/>
          <w:szCs w:val="24"/>
        </w:rPr>
        <w:tab/>
      </w:r>
      <w:r w:rsidR="00945D67">
        <w:rPr>
          <w:sz w:val="24"/>
          <w:szCs w:val="24"/>
        </w:rPr>
        <w:t xml:space="preserve">Gregory A. Fry </w:t>
      </w:r>
      <w:r w:rsidR="00D17A7A">
        <w:rPr>
          <w:sz w:val="24"/>
          <w:szCs w:val="24"/>
        </w:rPr>
        <w:t>________________________</w:t>
      </w:r>
    </w:p>
    <w:p w14:paraId="656FB10F" w14:textId="1393F09D" w:rsidR="00D17A7A" w:rsidRDefault="00D17A7A" w:rsidP="005E14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BA8D325" w14:textId="3D59A654" w:rsidR="00900193" w:rsidRDefault="00900193" w:rsidP="005E147B">
      <w:pPr>
        <w:rPr>
          <w:sz w:val="24"/>
          <w:szCs w:val="24"/>
        </w:rPr>
      </w:pPr>
      <w:r>
        <w:rPr>
          <w:sz w:val="24"/>
          <w:szCs w:val="24"/>
        </w:rPr>
        <w:t>STATE OF TEXAS</w:t>
      </w:r>
    </w:p>
    <w:p w14:paraId="334EAC13" w14:textId="33CA364A" w:rsidR="00900193" w:rsidRDefault="00900193" w:rsidP="005E147B">
      <w:pPr>
        <w:rPr>
          <w:sz w:val="24"/>
          <w:szCs w:val="24"/>
        </w:rPr>
      </w:pPr>
      <w:r>
        <w:rPr>
          <w:sz w:val="24"/>
          <w:szCs w:val="24"/>
        </w:rPr>
        <w:t>COUNTY OF UVALDE</w:t>
      </w:r>
    </w:p>
    <w:p w14:paraId="33F92A5E" w14:textId="77777777" w:rsidR="009248AD" w:rsidRDefault="00900193" w:rsidP="005E147B">
      <w:pPr>
        <w:rPr>
          <w:sz w:val="24"/>
          <w:szCs w:val="24"/>
        </w:rPr>
      </w:pPr>
      <w:r>
        <w:rPr>
          <w:sz w:val="24"/>
          <w:szCs w:val="24"/>
        </w:rPr>
        <w:t>This instrument was acknowledged before me on the _____ day of ___________</w:t>
      </w:r>
      <w:r w:rsidR="009248AD">
        <w:rPr>
          <w:sz w:val="24"/>
          <w:szCs w:val="24"/>
        </w:rPr>
        <w:t xml:space="preserve">, 2022 by </w:t>
      </w:r>
    </w:p>
    <w:p w14:paraId="4BB9C75E" w14:textId="1FBB335D" w:rsidR="00900193" w:rsidRDefault="006F4042" w:rsidP="005E147B">
      <w:pPr>
        <w:rPr>
          <w:sz w:val="24"/>
          <w:szCs w:val="24"/>
        </w:rPr>
      </w:pPr>
      <w:r>
        <w:rPr>
          <w:sz w:val="24"/>
          <w:szCs w:val="24"/>
        </w:rPr>
        <w:t>Lucas A. Fry,</w:t>
      </w:r>
      <w:r w:rsidR="009248AD">
        <w:rPr>
          <w:sz w:val="24"/>
          <w:szCs w:val="24"/>
        </w:rPr>
        <w:t xml:space="preserve"> Mark Hal Fry</w:t>
      </w:r>
      <w:r>
        <w:rPr>
          <w:sz w:val="24"/>
          <w:szCs w:val="24"/>
        </w:rPr>
        <w:t>, and Gregory A. Fry</w:t>
      </w:r>
      <w:r w:rsidR="009248AD">
        <w:rPr>
          <w:sz w:val="24"/>
          <w:szCs w:val="24"/>
        </w:rPr>
        <w:t>.</w:t>
      </w:r>
    </w:p>
    <w:p w14:paraId="0B788FD4" w14:textId="2B326BCB" w:rsidR="009248AD" w:rsidRDefault="009248AD" w:rsidP="005E147B">
      <w:pPr>
        <w:rPr>
          <w:sz w:val="24"/>
          <w:szCs w:val="24"/>
        </w:rPr>
      </w:pPr>
    </w:p>
    <w:p w14:paraId="5C3BA988" w14:textId="5176CE60" w:rsidR="009248AD" w:rsidRDefault="009248AD" w:rsidP="005E147B">
      <w:pPr>
        <w:rPr>
          <w:sz w:val="24"/>
          <w:szCs w:val="24"/>
        </w:rPr>
      </w:pPr>
      <w:r>
        <w:rPr>
          <w:sz w:val="24"/>
          <w:szCs w:val="24"/>
        </w:rPr>
        <w:t>______________________________</w:t>
      </w:r>
    </w:p>
    <w:p w14:paraId="55D81077" w14:textId="029E8932" w:rsidR="009248AD" w:rsidRDefault="009248AD" w:rsidP="005E147B">
      <w:pPr>
        <w:rPr>
          <w:sz w:val="24"/>
          <w:szCs w:val="24"/>
        </w:rPr>
      </w:pPr>
      <w:r>
        <w:rPr>
          <w:sz w:val="24"/>
          <w:szCs w:val="24"/>
        </w:rPr>
        <w:t>Notary in and for the State of Texas:</w:t>
      </w:r>
    </w:p>
    <w:p w14:paraId="34A48C08" w14:textId="09C1BD25" w:rsidR="00A85EA8" w:rsidRPr="00133824" w:rsidRDefault="009248AD" w:rsidP="005E147B">
      <w:pPr>
        <w:rPr>
          <w:sz w:val="24"/>
          <w:szCs w:val="24"/>
        </w:rPr>
      </w:pPr>
      <w:r>
        <w:rPr>
          <w:sz w:val="24"/>
          <w:szCs w:val="24"/>
        </w:rPr>
        <w:t>My commission expires:  ___/___/___</w:t>
      </w:r>
    </w:p>
    <w:sectPr w:rsidR="00A85EA8" w:rsidRPr="0013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57365"/>
    <w:multiLevelType w:val="hybridMultilevel"/>
    <w:tmpl w:val="119009C8"/>
    <w:lvl w:ilvl="0" w:tplc="ECC84E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0D7B05"/>
    <w:multiLevelType w:val="hybridMultilevel"/>
    <w:tmpl w:val="04EC41FC"/>
    <w:lvl w:ilvl="0" w:tplc="9D184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87115">
    <w:abstractNumId w:val="0"/>
  </w:num>
  <w:num w:numId="2" w16cid:durableId="179354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24"/>
    <w:rsid w:val="00014AA9"/>
    <w:rsid w:val="00030E73"/>
    <w:rsid w:val="00061842"/>
    <w:rsid w:val="0008217B"/>
    <w:rsid w:val="000B2EB2"/>
    <w:rsid w:val="000F0493"/>
    <w:rsid w:val="00133824"/>
    <w:rsid w:val="0017607C"/>
    <w:rsid w:val="0019485F"/>
    <w:rsid w:val="001C2791"/>
    <w:rsid w:val="00285853"/>
    <w:rsid w:val="002B52A0"/>
    <w:rsid w:val="002E15E3"/>
    <w:rsid w:val="00306EA1"/>
    <w:rsid w:val="0031024F"/>
    <w:rsid w:val="00364298"/>
    <w:rsid w:val="003D6255"/>
    <w:rsid w:val="003E3CCA"/>
    <w:rsid w:val="00491198"/>
    <w:rsid w:val="004B07B6"/>
    <w:rsid w:val="004D4C16"/>
    <w:rsid w:val="005C58EE"/>
    <w:rsid w:val="005D546A"/>
    <w:rsid w:val="005E027E"/>
    <w:rsid w:val="005E147B"/>
    <w:rsid w:val="006112DA"/>
    <w:rsid w:val="00646C8C"/>
    <w:rsid w:val="00673795"/>
    <w:rsid w:val="006F4042"/>
    <w:rsid w:val="0070099E"/>
    <w:rsid w:val="0073438D"/>
    <w:rsid w:val="00783294"/>
    <w:rsid w:val="007B4401"/>
    <w:rsid w:val="007C750C"/>
    <w:rsid w:val="007F4775"/>
    <w:rsid w:val="008139FA"/>
    <w:rsid w:val="00824697"/>
    <w:rsid w:val="00863B8C"/>
    <w:rsid w:val="008A221D"/>
    <w:rsid w:val="008A6698"/>
    <w:rsid w:val="008E2A6D"/>
    <w:rsid w:val="008E6169"/>
    <w:rsid w:val="00900193"/>
    <w:rsid w:val="00910792"/>
    <w:rsid w:val="00916B93"/>
    <w:rsid w:val="009248AD"/>
    <w:rsid w:val="00945D67"/>
    <w:rsid w:val="00966E3E"/>
    <w:rsid w:val="00985FE9"/>
    <w:rsid w:val="009B1D0B"/>
    <w:rsid w:val="009C464B"/>
    <w:rsid w:val="00A27941"/>
    <w:rsid w:val="00A63CDE"/>
    <w:rsid w:val="00A85EA8"/>
    <w:rsid w:val="00AA5F38"/>
    <w:rsid w:val="00AB0E89"/>
    <w:rsid w:val="00AB7868"/>
    <w:rsid w:val="00AC02B1"/>
    <w:rsid w:val="00AC67E2"/>
    <w:rsid w:val="00C04406"/>
    <w:rsid w:val="00C6559A"/>
    <w:rsid w:val="00C853FD"/>
    <w:rsid w:val="00CC68D6"/>
    <w:rsid w:val="00CE59D9"/>
    <w:rsid w:val="00D17A7A"/>
    <w:rsid w:val="00D6354C"/>
    <w:rsid w:val="00DB5CF6"/>
    <w:rsid w:val="00DE5A12"/>
    <w:rsid w:val="00EF28BD"/>
    <w:rsid w:val="00F3154B"/>
    <w:rsid w:val="00FB677F"/>
    <w:rsid w:val="00FE56E9"/>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5F9B"/>
  <w15:docId w15:val="{660D6D50-2BBF-4AEA-A639-5B53130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93"/>
    <w:pPr>
      <w:ind w:left="720"/>
      <w:contextualSpacing/>
    </w:pPr>
  </w:style>
  <w:style w:type="paragraph" w:styleId="BalloonText">
    <w:name w:val="Balloon Text"/>
    <w:basedOn w:val="Normal"/>
    <w:link w:val="BalloonTextChar"/>
    <w:uiPriority w:val="99"/>
    <w:semiHidden/>
    <w:unhideWhenUsed/>
    <w:rsid w:val="001C2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7148</TotalTime>
  <Pages>7</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cp:lastModifiedBy>
  <cp:revision>3</cp:revision>
  <cp:lastPrinted>2022-12-02T19:44:00Z</cp:lastPrinted>
  <dcterms:created xsi:type="dcterms:W3CDTF">2022-11-30T14:11:00Z</dcterms:created>
  <dcterms:modified xsi:type="dcterms:W3CDTF">2022-12-05T16:47:00Z</dcterms:modified>
</cp:coreProperties>
</file>